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3BB9D" w14:textId="77777777" w:rsidR="004B6AA0" w:rsidRPr="00700ABC" w:rsidRDefault="00C47947" w:rsidP="0088482B">
      <w:pPr>
        <w:pStyle w:val="Heading1"/>
      </w:pPr>
      <w:r w:rsidRPr="00700ABC">
        <w:rPr>
          <w:lang w:eastAsia="en-GB"/>
        </w:rPr>
        <mc:AlternateContent>
          <mc:Choice Requires="wps">
            <w:drawing>
              <wp:anchor distT="0" distB="0" distL="114300" distR="114300" simplePos="0" relativeHeight="251658240" behindDoc="0" locked="0" layoutInCell="1" allowOverlap="1" wp14:anchorId="48A2AB6F" wp14:editId="2397A2E2">
                <wp:simplePos x="0" y="0"/>
                <wp:positionH relativeFrom="column">
                  <wp:posOffset>-114300</wp:posOffset>
                </wp:positionH>
                <wp:positionV relativeFrom="paragraph">
                  <wp:posOffset>1059815</wp:posOffset>
                </wp:positionV>
                <wp:extent cx="4914900" cy="3105150"/>
                <wp:effectExtent l="0" t="0" r="0" b="0"/>
                <wp:wrapSquare wrapText="bothSides"/>
                <wp:docPr id="4" name="Text Box 4"/>
                <wp:cNvGraphicFramePr/>
                <a:graphic xmlns:a="http://schemas.openxmlformats.org/drawingml/2006/main">
                  <a:graphicData uri="http://schemas.microsoft.com/office/word/2010/wordprocessingShape">
                    <wps:wsp>
                      <wps:cNvSpPr txBox="1"/>
                      <wps:spPr>
                        <a:xfrm>
                          <a:off x="0" y="0"/>
                          <a:ext cx="4914900" cy="3105150"/>
                        </a:xfrm>
                        <a:prstGeom prst="rect">
                          <a:avLst/>
                        </a:prstGeom>
                        <a:noFill/>
                        <a:ln w="6350">
                          <a:noFill/>
                        </a:ln>
                      </wps:spPr>
                      <wps:txbx>
                        <w:txbxContent>
                          <w:p w14:paraId="26814971" w14:textId="77777777" w:rsidR="00C47947" w:rsidRPr="005C0BD4" w:rsidRDefault="00C53D31" w:rsidP="0088482B">
                            <w:pPr>
                              <w:pStyle w:val="Title"/>
                            </w:pPr>
                            <w:r>
                              <w:t>Recruitment</w:t>
                            </w:r>
                            <w:r w:rsidR="0009150D">
                              <w:t xml:space="preserve"> Information Pack</w:t>
                            </w:r>
                          </w:p>
                          <w:p w14:paraId="48EB3AA2" w14:textId="336D48DF" w:rsidR="00C47947" w:rsidRPr="00606E50" w:rsidRDefault="00C53D31" w:rsidP="00606E50">
                            <w:pPr>
                              <w:pStyle w:val="Subtitle"/>
                            </w:pPr>
                            <w:r>
                              <w:t>(</w:t>
                            </w:r>
                            <w:r w:rsidR="00BD74B0">
                              <w:t>System Change Lead</w:t>
                            </w:r>
                            <w:r>
                              <w:t>)</w:t>
                            </w:r>
                          </w:p>
                        </w:txbxContent>
                      </wps:txbx>
                      <wps:bodyPr rot="0" spcFirstLastPara="0" vertOverflow="overflow" horzOverflow="overflow" vert="horz" wrap="square" lIns="91440" tIns="45720" rIns="91440" bIns="4572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8A2AB6F" id="_x0000_t202" coordsize="21600,21600" o:spt="202" path="m,l,21600r21600,l21600,xe">
                <v:stroke joinstyle="miter"/>
                <v:path gradientshapeok="t" o:connecttype="rect"/>
              </v:shapetype>
              <v:shape id="Text Box 4" o:spid="_x0000_s1026" type="#_x0000_t202" style="position:absolute;margin-left:-9pt;margin-top:83.45pt;width:387pt;height:24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" filled="f" stroked="f" strokeweight=".5pt">
                <v:textbox>
                  <w:txbxContent>
                    <w:p w14:paraId="26814971" w14:textId="77777777" w:rsidR="00C47947" w:rsidRPr="005C0BD4" w:rsidRDefault="00C53D31" w:rsidP="0088482B">
                      <w:pPr>
                        <w:pStyle w:val="Title"/>
                      </w:pPr>
                      <w:r>
                        <w:t>Recruitment</w:t>
                      </w:r>
                      <w:r w:rsidR="0009150D">
                        <w:t xml:space="preserve"> Information Pack</w:t>
                      </w:r>
                    </w:p>
                    <w:p w14:paraId="48EB3AA2" w14:textId="336D48DF" w:rsidR="00C47947" w:rsidRPr="00606E50" w:rsidRDefault="00C53D31" w:rsidP="00606E50">
                      <w:pPr>
                        <w:pStyle w:val="Subtitle"/>
                      </w:pPr>
                      <w:r>
                        <w:t>(</w:t>
                      </w:r>
                      <w:r w:rsidR="00BD74B0">
                        <w:t>System Change Lead</w:t>
                      </w:r>
                      <w:r>
                        <w:t>)</w:t>
                      </w:r>
                    </w:p>
                  </w:txbxContent>
                </v:textbox>
                <w10:wrap type="square"/>
              </v:shape>
            </w:pict>
          </mc:Fallback>
        </mc:AlternateContent>
      </w:r>
      <w:r w:rsidR="00AB5282" w:rsidRPr="00700ABC">
        <w:br w:type="page"/>
      </w:r>
      <w:r w:rsidR="007C4217" w:rsidRPr="00700ABC">
        <w:rPr>
          <w:lang w:eastAsia="en-GB"/>
        </w:rPr>
        <w:drawing>
          <wp:anchor distT="0" distB="0" distL="114300" distR="114300" simplePos="0" relativeHeight="251658241" behindDoc="1" locked="0" layoutInCell="1" allowOverlap="1" wp14:anchorId="0B507E9D" wp14:editId="76E38ED3">
            <wp:simplePos x="0" y="0"/>
            <wp:positionH relativeFrom="page">
              <wp:posOffset>6102985</wp:posOffset>
            </wp:positionH>
            <wp:positionV relativeFrom="page">
              <wp:posOffset>0</wp:posOffset>
            </wp:positionV>
            <wp:extent cx="1461600" cy="2412000"/>
            <wp:effectExtent l="0" t="0" r="0" b="1270"/>
            <wp:wrapNone/>
            <wp:docPr id="5" name="Picture 5" descr="A picture containing d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ark&#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1600" cy="2412000"/>
                    </a:xfrm>
                    <a:prstGeom prst="rect">
                      <a:avLst/>
                    </a:prstGeom>
                  </pic:spPr>
                </pic:pic>
              </a:graphicData>
            </a:graphic>
            <wp14:sizeRelH relativeFrom="margin">
              <wp14:pctWidth>0</wp14:pctWidth>
            </wp14:sizeRelH>
            <wp14:sizeRelV relativeFrom="margin">
              <wp14:pctHeight>0</wp14:pctHeight>
            </wp14:sizeRelV>
          </wp:anchor>
        </w:drawing>
      </w:r>
      <w:r w:rsidR="0009150D">
        <w:rPr>
          <w:lang w:eastAsia="en-GB"/>
        </w:rPr>
        <w:t>Welcome to York Mind!</w:t>
      </w:r>
    </w:p>
    <w:p w14:paraId="6E013CB1" w14:textId="77777777" w:rsidR="00B87FCA" w:rsidRDefault="0009150D" w:rsidP="0088482B">
      <w:pPr>
        <w:pStyle w:val="IntroductionTextA"/>
      </w:pPr>
      <w:r>
        <w:t xml:space="preserve">Thank you so much for your interest in </w:t>
      </w:r>
      <w:r w:rsidR="00C53D31">
        <w:t>working</w:t>
      </w:r>
      <w:r w:rsidR="0084732F">
        <w:t xml:space="preserve"> </w:t>
      </w:r>
      <w:r>
        <w:t>with us.</w:t>
      </w:r>
    </w:p>
    <w:p w14:paraId="40823728" w14:textId="77777777" w:rsidR="004B6AA0" w:rsidRDefault="0009150D" w:rsidP="0088482B">
      <w:pPr>
        <w:pStyle w:val="IntroductionTextB"/>
      </w:pPr>
      <w:r>
        <w:t>In this pack you should find all the in</w:t>
      </w:r>
      <w:r w:rsidR="0084732F">
        <w:t xml:space="preserve">formation you need to find out </w:t>
      </w:r>
      <w:r>
        <w:t>w</w:t>
      </w:r>
      <w:r w:rsidR="0084732F">
        <w:t>h</w:t>
      </w:r>
      <w:r w:rsidR="00C53D31">
        <w:t>at we’re about</w:t>
      </w:r>
    </w:p>
    <w:p w14:paraId="5E8ABFE3" w14:textId="77777777" w:rsidR="0009150D" w:rsidRDefault="0009150D" w:rsidP="0088482B">
      <w:pPr>
        <w:pStyle w:val="IntroductionTextB"/>
      </w:pPr>
      <w:r>
        <w:t>This includes:</w:t>
      </w:r>
    </w:p>
    <w:p w14:paraId="0BF056D0" w14:textId="77777777" w:rsidR="008F461B" w:rsidRDefault="00441194" w:rsidP="0088482B">
      <w:pPr>
        <w:pStyle w:val="IntroductionTextB"/>
        <w:rPr>
          <w:b w:val="0"/>
        </w:rPr>
      </w:pPr>
      <w:r>
        <w:rPr>
          <w:b w:val="0"/>
        </w:rPr>
        <w:t>More about us</w:t>
      </w:r>
      <w:r w:rsidR="00C53D31">
        <w:rPr>
          <w:b w:val="0"/>
        </w:rPr>
        <w:t>, what we believe in and our values</w:t>
      </w:r>
    </w:p>
    <w:p w14:paraId="1E3F19E5" w14:textId="77777777" w:rsidR="002338CD" w:rsidRDefault="002338CD" w:rsidP="0088482B">
      <w:pPr>
        <w:pStyle w:val="IntroductionTextB"/>
        <w:rPr>
          <w:b w:val="0"/>
        </w:rPr>
      </w:pPr>
      <w:r>
        <w:rPr>
          <w:b w:val="0"/>
        </w:rPr>
        <w:t>Our application process</w:t>
      </w:r>
    </w:p>
    <w:p w14:paraId="75D11FBC" w14:textId="77777777" w:rsidR="00C53D31" w:rsidRPr="008F461B" w:rsidRDefault="00C53D31" w:rsidP="0088482B">
      <w:pPr>
        <w:pStyle w:val="IntroductionTextB"/>
        <w:rPr>
          <w:b w:val="0"/>
        </w:rPr>
      </w:pPr>
      <w:r>
        <w:rPr>
          <w:b w:val="0"/>
        </w:rPr>
        <w:t>The job description and person specification</w:t>
      </w:r>
    </w:p>
    <w:p w14:paraId="72BB5C51" w14:textId="77777777" w:rsidR="0084732F" w:rsidRPr="008F461B" w:rsidRDefault="0084732F" w:rsidP="0088482B">
      <w:pPr>
        <w:pStyle w:val="IntroductionTextB"/>
        <w:rPr>
          <w:b w:val="0"/>
        </w:rPr>
      </w:pPr>
      <w:r w:rsidRPr="008F461B">
        <w:rPr>
          <w:b w:val="0"/>
        </w:rPr>
        <w:t xml:space="preserve">What we expect from our </w:t>
      </w:r>
      <w:r w:rsidR="00C53D31">
        <w:rPr>
          <w:b w:val="0"/>
        </w:rPr>
        <w:t>staff</w:t>
      </w:r>
    </w:p>
    <w:p w14:paraId="18D1745B" w14:textId="77777777" w:rsidR="0084732F" w:rsidRPr="008F461B" w:rsidRDefault="0084732F" w:rsidP="0088482B">
      <w:pPr>
        <w:pStyle w:val="IntroductionTextB"/>
        <w:rPr>
          <w:b w:val="0"/>
        </w:rPr>
      </w:pPr>
      <w:r w:rsidRPr="008F461B">
        <w:rPr>
          <w:b w:val="0"/>
        </w:rPr>
        <w:t>What you can expect from us</w:t>
      </w:r>
    </w:p>
    <w:p w14:paraId="36699450" w14:textId="77777777" w:rsidR="0009150D" w:rsidRDefault="0084732F" w:rsidP="0084732F">
      <w:pPr>
        <w:pStyle w:val="Heading2"/>
      </w:pPr>
      <w:r>
        <w:t xml:space="preserve">Our </w:t>
      </w:r>
      <w:r w:rsidR="00C53D31">
        <w:t xml:space="preserve">Organisation </w:t>
      </w:r>
    </w:p>
    <w:p w14:paraId="0B6B7EF5" w14:textId="77777777" w:rsidR="00C53D31" w:rsidRPr="00C53D31" w:rsidRDefault="00C53D31" w:rsidP="00C53D31"/>
    <w:p w14:paraId="35F231D4" w14:textId="77777777" w:rsidR="00713A4C" w:rsidRDefault="00713A4C" w:rsidP="00713A4C">
      <w:r>
        <w:t>York Mind is a vibrant and compassionate organisation who work to promote recovery from mental ill-health, improved emotional well-being and independent living. We offe</w:t>
      </w:r>
      <w:r w:rsidR="00FD6DCF">
        <w:t>r a range of both face to face</w:t>
      </w:r>
      <w:r w:rsidR="00411687">
        <w:t xml:space="preserve"> and digital services from 1:1 </w:t>
      </w:r>
      <w:r>
        <w:t xml:space="preserve">support, social activities, advocacy right through to training and services to improve workplace wellbeing. </w:t>
      </w:r>
    </w:p>
    <w:p w14:paraId="276E6E08" w14:textId="77777777" w:rsidR="00713A4C" w:rsidRPr="001D7229" w:rsidRDefault="00713A4C" w:rsidP="00713A4C">
      <w:r>
        <w:t xml:space="preserve">Our </w:t>
      </w:r>
      <w:r w:rsidR="00890E3A">
        <w:t xml:space="preserve">team </w:t>
      </w:r>
      <w:r>
        <w:t>really care about making a difference and come together to make a change for people’s mental health.</w:t>
      </w:r>
      <w:r w:rsidR="00FD6DCF">
        <w:t xml:space="preserve"> Last year we helped over 4500 people who </w:t>
      </w:r>
      <w:r w:rsidR="00FD6DCF" w:rsidRPr="001D7229">
        <w:t>are living with mental health problems.</w:t>
      </w:r>
    </w:p>
    <w:p w14:paraId="527FDE7B" w14:textId="77777777" w:rsidR="009A5BB4" w:rsidRDefault="009A5BB4" w:rsidP="00C42AF3">
      <w:pPr>
        <w:spacing w:line="240" w:lineRule="auto"/>
        <w:rPr>
          <w:rFonts w:asciiTheme="majorHAnsi" w:hAnsiTheme="majorHAnsi" w:cstheme="majorHAnsi"/>
          <w:i/>
          <w:noProof/>
          <w:color w:val="1300C1" w:themeColor="text2"/>
          <w:lang w:eastAsia="en-GB"/>
        </w:rPr>
      </w:pPr>
    </w:p>
    <w:p w14:paraId="0E86E9A8" w14:textId="77777777" w:rsidR="009A5BB4" w:rsidRDefault="009A5BB4" w:rsidP="00C42AF3">
      <w:pPr>
        <w:spacing w:line="240" w:lineRule="auto"/>
        <w:rPr>
          <w:rFonts w:asciiTheme="majorHAnsi" w:hAnsiTheme="majorHAnsi" w:cstheme="majorHAnsi"/>
          <w:i/>
          <w:noProof/>
          <w:color w:val="1300C1" w:themeColor="text2"/>
          <w:lang w:eastAsia="en-GB"/>
        </w:rPr>
      </w:pPr>
    </w:p>
    <w:p w14:paraId="68BE84C1" w14:textId="77777777" w:rsidR="009A5BB4" w:rsidRDefault="009A5BB4" w:rsidP="00C42AF3">
      <w:pPr>
        <w:spacing w:line="240" w:lineRule="auto"/>
        <w:rPr>
          <w:rFonts w:asciiTheme="majorHAnsi" w:hAnsiTheme="majorHAnsi" w:cstheme="majorHAnsi"/>
          <w:i/>
          <w:noProof/>
          <w:color w:val="1300C1" w:themeColor="text2"/>
          <w:lang w:eastAsia="en-GB"/>
        </w:rPr>
      </w:pPr>
    </w:p>
    <w:p w14:paraId="6FF7DF30" w14:textId="77777777" w:rsidR="00B82B85" w:rsidRDefault="00B82B85" w:rsidP="00C42AF3">
      <w:pPr>
        <w:spacing w:line="240" w:lineRule="auto"/>
        <w:rPr>
          <w:rFonts w:asciiTheme="majorHAnsi" w:hAnsiTheme="majorHAnsi" w:cstheme="majorHAnsi"/>
          <w:i/>
          <w:noProof/>
          <w:color w:val="1300C1" w:themeColor="text2"/>
          <w:lang w:eastAsia="en-GB"/>
        </w:rPr>
      </w:pPr>
    </w:p>
    <w:p w14:paraId="133A370A" w14:textId="77777777" w:rsidR="00B82B85" w:rsidRDefault="00B82B85" w:rsidP="00C42AF3">
      <w:pPr>
        <w:spacing w:line="240" w:lineRule="auto"/>
        <w:rPr>
          <w:rFonts w:asciiTheme="majorHAnsi" w:hAnsiTheme="majorHAnsi" w:cstheme="majorHAnsi"/>
          <w:i/>
          <w:noProof/>
          <w:color w:val="1300C1" w:themeColor="text2"/>
          <w:lang w:eastAsia="en-GB"/>
        </w:rPr>
      </w:pPr>
    </w:p>
    <w:p w14:paraId="3B5E4530" w14:textId="77777777" w:rsidR="00B82B85" w:rsidRDefault="00B82B85" w:rsidP="00C42AF3">
      <w:pPr>
        <w:spacing w:line="240" w:lineRule="auto"/>
        <w:rPr>
          <w:rFonts w:asciiTheme="majorHAnsi" w:hAnsiTheme="majorHAnsi" w:cstheme="majorHAnsi"/>
          <w:i/>
          <w:noProof/>
          <w:color w:val="1300C1" w:themeColor="text2"/>
          <w:lang w:eastAsia="en-GB"/>
        </w:rPr>
      </w:pPr>
    </w:p>
    <w:p w14:paraId="2A911203" w14:textId="77777777" w:rsidR="00B82B85" w:rsidRDefault="00B82B85" w:rsidP="00C42AF3">
      <w:pPr>
        <w:spacing w:line="240" w:lineRule="auto"/>
        <w:rPr>
          <w:rFonts w:asciiTheme="majorHAnsi" w:hAnsiTheme="majorHAnsi" w:cstheme="majorHAnsi"/>
          <w:i/>
          <w:noProof/>
          <w:color w:val="1300C1" w:themeColor="text2"/>
          <w:lang w:eastAsia="en-GB"/>
        </w:rPr>
      </w:pPr>
    </w:p>
    <w:p w14:paraId="1A6CD32F" w14:textId="77777777" w:rsidR="00B82B85" w:rsidRDefault="00B82B85" w:rsidP="00B82B85">
      <w:pPr>
        <w:pStyle w:val="Heading2"/>
      </w:pPr>
      <w:r>
        <w:t>We Believe</w:t>
      </w:r>
    </w:p>
    <w:p w14:paraId="5BEE8099" w14:textId="77777777" w:rsidR="00B82B85" w:rsidRDefault="00B82B85" w:rsidP="00B82B85"/>
    <w:p w14:paraId="67C85535" w14:textId="77777777" w:rsidR="00B82B85" w:rsidRPr="00A35F96" w:rsidRDefault="00B82B85" w:rsidP="00B82B85">
      <w:pPr>
        <w:pStyle w:val="BodyText"/>
        <w:numPr>
          <w:ilvl w:val="0"/>
          <w:numId w:val="24"/>
        </w:numPr>
        <w:rPr>
          <w:szCs w:val="24"/>
        </w:rPr>
      </w:pPr>
      <w:r w:rsidRPr="00A35F96">
        <w:rPr>
          <w:szCs w:val="24"/>
        </w:rPr>
        <w:t>Mental health is important and a part of each of us</w:t>
      </w:r>
    </w:p>
    <w:p w14:paraId="0B79B41D" w14:textId="77777777" w:rsidR="00B82B85" w:rsidRPr="00A35F96" w:rsidRDefault="00B82B85" w:rsidP="00B82B85">
      <w:pPr>
        <w:pStyle w:val="BodyText"/>
        <w:numPr>
          <w:ilvl w:val="0"/>
          <w:numId w:val="24"/>
        </w:numPr>
        <w:rPr>
          <w:szCs w:val="24"/>
        </w:rPr>
      </w:pPr>
      <w:r w:rsidRPr="00A35F96">
        <w:rPr>
          <w:szCs w:val="24"/>
        </w:rPr>
        <w:t>All people have a right to thrive</w:t>
      </w:r>
    </w:p>
    <w:p w14:paraId="56FF788D" w14:textId="77777777" w:rsidR="00B82B85" w:rsidRPr="00A35F96" w:rsidRDefault="00B82B85" w:rsidP="00B82B85">
      <w:pPr>
        <w:pStyle w:val="BodyText"/>
        <w:numPr>
          <w:ilvl w:val="0"/>
          <w:numId w:val="24"/>
        </w:numPr>
        <w:rPr>
          <w:szCs w:val="24"/>
        </w:rPr>
      </w:pPr>
      <w:r w:rsidRPr="004775CB">
        <w:rPr>
          <w:noProof/>
          <w:lang w:eastAsia="en-GB"/>
        </w:rPr>
        <w:drawing>
          <wp:anchor distT="0" distB="0" distL="114300" distR="114300" simplePos="0" relativeHeight="251658252" behindDoc="0" locked="0" layoutInCell="1" allowOverlap="1" wp14:anchorId="28AE584F" wp14:editId="437E88FE">
            <wp:simplePos x="0" y="0"/>
            <wp:positionH relativeFrom="page">
              <wp:align>right</wp:align>
            </wp:positionH>
            <wp:positionV relativeFrom="page">
              <wp:align>top</wp:align>
            </wp:positionV>
            <wp:extent cx="1562400" cy="24120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Pr="00A35F96">
        <w:rPr>
          <w:szCs w:val="24"/>
        </w:rPr>
        <w:t>Access to mental health support should be there for everyone</w:t>
      </w:r>
    </w:p>
    <w:p w14:paraId="21C0A605" w14:textId="77777777" w:rsidR="00B82B85" w:rsidRPr="00A35F96" w:rsidRDefault="00B82B85" w:rsidP="00B82B85">
      <w:pPr>
        <w:pStyle w:val="BodyText"/>
        <w:numPr>
          <w:ilvl w:val="0"/>
          <w:numId w:val="24"/>
        </w:numPr>
        <w:rPr>
          <w:szCs w:val="24"/>
        </w:rPr>
      </w:pPr>
      <w:r w:rsidRPr="00A35F96">
        <w:rPr>
          <w:color w:val="auto"/>
          <w:szCs w:val="24"/>
        </w:rPr>
        <w:t>Asking</w:t>
      </w:r>
      <w:r w:rsidRPr="00A35F96">
        <w:rPr>
          <w:szCs w:val="24"/>
        </w:rPr>
        <w:t xml:space="preserve"> for help is brave, and lived experience matters</w:t>
      </w:r>
    </w:p>
    <w:p w14:paraId="76ADDDC3" w14:textId="77777777" w:rsidR="00B82B85" w:rsidRPr="00A35F96" w:rsidRDefault="00B82B85" w:rsidP="00B82B85">
      <w:pPr>
        <w:pStyle w:val="BodyText"/>
        <w:numPr>
          <w:ilvl w:val="0"/>
          <w:numId w:val="24"/>
        </w:numPr>
        <w:rPr>
          <w:szCs w:val="24"/>
        </w:rPr>
      </w:pPr>
      <w:r w:rsidRPr="00A35F96">
        <w:rPr>
          <w:szCs w:val="24"/>
        </w:rPr>
        <w:t>Stigma around mental health is wrong and must be challenged</w:t>
      </w:r>
    </w:p>
    <w:p w14:paraId="07217AC7" w14:textId="77777777" w:rsidR="00B82B85" w:rsidRPr="00A35F96" w:rsidRDefault="00B82B85" w:rsidP="00B82B85">
      <w:pPr>
        <w:pStyle w:val="BodyText"/>
        <w:numPr>
          <w:ilvl w:val="0"/>
          <w:numId w:val="24"/>
        </w:numPr>
        <w:rPr>
          <w:szCs w:val="24"/>
        </w:rPr>
      </w:pPr>
      <w:r w:rsidRPr="00A35F96">
        <w:rPr>
          <w:szCs w:val="24"/>
        </w:rPr>
        <w:t>Our work makes a positive difference and we are here to stay</w:t>
      </w:r>
    </w:p>
    <w:p w14:paraId="2A6FDE5D" w14:textId="77777777" w:rsidR="00B82B85" w:rsidRDefault="00B82B85" w:rsidP="00B82B85">
      <w:pPr>
        <w:pStyle w:val="Heading2"/>
      </w:pPr>
      <w:r>
        <w:t>Our Values</w:t>
      </w:r>
    </w:p>
    <w:p w14:paraId="20B266DC" w14:textId="77777777" w:rsidR="00B82B85" w:rsidRDefault="00B82B85" w:rsidP="00B82B85">
      <w:pPr>
        <w:pStyle w:val="IntroductionTextA"/>
      </w:pPr>
    </w:p>
    <w:p w14:paraId="7720CDED" w14:textId="77777777" w:rsidR="00B82B85" w:rsidRPr="00A35F96" w:rsidRDefault="00B82B85" w:rsidP="00B82B85">
      <w:pPr>
        <w:pStyle w:val="IntroductionTextA"/>
        <w:rPr>
          <w:sz w:val="24"/>
          <w:szCs w:val="24"/>
        </w:rPr>
      </w:pPr>
      <w:r w:rsidRPr="00A35F96">
        <w:rPr>
          <w:b/>
          <w:color w:val="1300C1" w:themeColor="text2"/>
          <w:sz w:val="24"/>
          <w:szCs w:val="24"/>
        </w:rPr>
        <w:t>Being Brave</w:t>
      </w:r>
      <w:r w:rsidRPr="00A35F96">
        <w:rPr>
          <w:color w:val="1300C1" w:themeColor="text2"/>
          <w:sz w:val="24"/>
          <w:szCs w:val="24"/>
        </w:rPr>
        <w:t xml:space="preserve"> </w:t>
      </w:r>
      <w:r w:rsidRPr="00A35F96">
        <w:rPr>
          <w:sz w:val="24"/>
          <w:szCs w:val="24"/>
        </w:rPr>
        <w:t>-Finding the courage and compassion to connect with, and walk alongside others, providing encouragement through rough times towards better days.</w:t>
      </w:r>
    </w:p>
    <w:p w14:paraId="4088EC4B" w14:textId="77777777" w:rsidR="00B82B85" w:rsidRPr="00A35F96" w:rsidRDefault="00B82B85" w:rsidP="00B82B85">
      <w:pPr>
        <w:pStyle w:val="IntroductionTextA"/>
        <w:rPr>
          <w:sz w:val="24"/>
          <w:szCs w:val="24"/>
        </w:rPr>
      </w:pPr>
      <w:r w:rsidRPr="00A35F96">
        <w:rPr>
          <w:b/>
          <w:color w:val="1300C1" w:themeColor="text2"/>
          <w:sz w:val="24"/>
          <w:szCs w:val="24"/>
        </w:rPr>
        <w:t>Standing Up</w:t>
      </w:r>
      <w:r w:rsidRPr="00A35F96">
        <w:rPr>
          <w:color w:val="1300C1" w:themeColor="text2"/>
          <w:sz w:val="24"/>
          <w:szCs w:val="24"/>
        </w:rPr>
        <w:t xml:space="preserve"> </w:t>
      </w:r>
      <w:r w:rsidRPr="00A35F96">
        <w:rPr>
          <w:sz w:val="24"/>
          <w:szCs w:val="24"/>
        </w:rPr>
        <w:t>- Dedicating ourselves to advancing mental health appreciation, and championing the conditions that enable people to do and be well.</w:t>
      </w:r>
    </w:p>
    <w:p w14:paraId="5FDDC200" w14:textId="77777777" w:rsidR="00B82B85" w:rsidRPr="00A35F96" w:rsidRDefault="00B82B85" w:rsidP="00B82B85">
      <w:pPr>
        <w:pStyle w:val="IntroductionTextA"/>
        <w:rPr>
          <w:sz w:val="24"/>
          <w:szCs w:val="24"/>
        </w:rPr>
      </w:pPr>
      <w:r w:rsidRPr="00A35F96">
        <w:rPr>
          <w:b/>
          <w:color w:val="1300C1" w:themeColor="text2"/>
          <w:sz w:val="24"/>
          <w:szCs w:val="24"/>
        </w:rPr>
        <w:t>Developing Together</w:t>
      </w:r>
      <w:r w:rsidRPr="00A35F96">
        <w:rPr>
          <w:color w:val="1300C1" w:themeColor="text2"/>
          <w:sz w:val="24"/>
          <w:szCs w:val="24"/>
        </w:rPr>
        <w:t xml:space="preserve"> </w:t>
      </w:r>
      <w:r w:rsidRPr="00A35F96">
        <w:rPr>
          <w:sz w:val="24"/>
          <w:szCs w:val="24"/>
        </w:rPr>
        <w:t>- listening to, learning from and helping one another we grow stronger together, becoming better able to serve our communities.</w:t>
      </w:r>
    </w:p>
    <w:p w14:paraId="59686226" w14:textId="77777777" w:rsidR="00B82B85" w:rsidRPr="00A35F96" w:rsidRDefault="00B82B85" w:rsidP="00B82B85">
      <w:pPr>
        <w:pStyle w:val="IntroductionTextA"/>
        <w:rPr>
          <w:sz w:val="24"/>
          <w:szCs w:val="24"/>
        </w:rPr>
      </w:pPr>
      <w:r w:rsidRPr="00A35F96">
        <w:rPr>
          <w:b/>
          <w:color w:val="1300C1" w:themeColor="text2"/>
          <w:sz w:val="24"/>
          <w:szCs w:val="24"/>
        </w:rPr>
        <w:t>Actively Seeking</w:t>
      </w:r>
      <w:r w:rsidRPr="00A35F96">
        <w:rPr>
          <w:color w:val="1300C1" w:themeColor="text2"/>
          <w:sz w:val="24"/>
          <w:szCs w:val="24"/>
        </w:rPr>
        <w:t xml:space="preserve"> </w:t>
      </w:r>
      <w:r w:rsidRPr="00A35F96">
        <w:rPr>
          <w:sz w:val="24"/>
          <w:szCs w:val="24"/>
        </w:rPr>
        <w:t>- Realistic about the scale of the challenge, to achieve equity of standing for mental health and wellbeing. We hold  on to hope, that through our work, things can and will improve</w:t>
      </w:r>
    </w:p>
    <w:p w14:paraId="148A3814" w14:textId="77777777" w:rsidR="00B82B85" w:rsidRPr="00A35F96" w:rsidRDefault="00B82B85" w:rsidP="00B82B85">
      <w:pPr>
        <w:pStyle w:val="IntroductionTextA"/>
        <w:rPr>
          <w:sz w:val="24"/>
          <w:szCs w:val="24"/>
        </w:rPr>
      </w:pPr>
      <w:r w:rsidRPr="00A35F96">
        <w:rPr>
          <w:b/>
          <w:color w:val="1300C1" w:themeColor="text2"/>
          <w:sz w:val="24"/>
          <w:szCs w:val="24"/>
        </w:rPr>
        <w:t>Being Pragmatic</w:t>
      </w:r>
      <w:r w:rsidRPr="00A35F96">
        <w:rPr>
          <w:color w:val="1300C1" w:themeColor="text2"/>
          <w:sz w:val="24"/>
          <w:szCs w:val="24"/>
        </w:rPr>
        <w:t xml:space="preserve"> </w:t>
      </w:r>
      <w:r w:rsidRPr="00A35F96">
        <w:rPr>
          <w:sz w:val="24"/>
          <w:szCs w:val="24"/>
        </w:rPr>
        <w:t>- Making decisions based on what’s possible and works for the individual. We are down to earth and communicate  clearly with kindness</w:t>
      </w:r>
    </w:p>
    <w:p w14:paraId="15961CCD" w14:textId="77777777" w:rsidR="00B82B85" w:rsidRDefault="00B82B85" w:rsidP="00B82B85">
      <w:pPr>
        <w:spacing w:after="0" w:line="240" w:lineRule="auto"/>
        <w:rPr>
          <w:b/>
          <w:bCs/>
          <w:color w:val="1300C1" w:themeColor="text2"/>
          <w:sz w:val="42"/>
          <w:szCs w:val="28"/>
        </w:rPr>
      </w:pPr>
      <w:r>
        <w:br w:type="page"/>
      </w:r>
    </w:p>
    <w:p w14:paraId="3ADBAD87" w14:textId="77777777" w:rsidR="00467C67" w:rsidRDefault="009A5BB4" w:rsidP="009A5BB4">
      <w:pPr>
        <w:spacing w:after="0" w:line="240" w:lineRule="auto"/>
      </w:pPr>
      <w:r w:rsidRPr="00A22CC6">
        <w:rPr>
          <w:noProof/>
          <w:lang w:eastAsia="en-GB"/>
        </w:rPr>
        <w:drawing>
          <wp:anchor distT="0" distB="0" distL="114300" distR="114300" simplePos="0" relativeHeight="251658248" behindDoc="1" locked="0" layoutInCell="1" allowOverlap="1" wp14:anchorId="685A5E40" wp14:editId="6DDE9F41">
            <wp:simplePos x="0" y="0"/>
            <wp:positionH relativeFrom="column">
              <wp:posOffset>-438150</wp:posOffset>
            </wp:positionH>
            <wp:positionV relativeFrom="paragraph">
              <wp:posOffset>12700</wp:posOffset>
            </wp:positionV>
            <wp:extent cx="6273165" cy="1922145"/>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r w:rsidR="00C42AF3">
        <w:rPr>
          <w:rStyle w:val="Heading3Char"/>
        </w:rPr>
        <w:t>What people</w:t>
      </w:r>
      <w:r w:rsidR="00467C67" w:rsidRPr="00C42AF3">
        <w:rPr>
          <w:rStyle w:val="Heading3Char"/>
        </w:rPr>
        <w:t xml:space="preserve"> say about us:</w:t>
      </w:r>
      <w:r w:rsidR="00467C67">
        <w:t xml:space="preserve"> </w:t>
      </w:r>
    </w:p>
    <w:p w14:paraId="189CF1B5" w14:textId="77777777" w:rsidR="004C2376" w:rsidRDefault="004C2376" w:rsidP="004C2376">
      <w:pPr>
        <w:spacing w:line="240" w:lineRule="auto"/>
        <w:contextualSpacing/>
        <w:rPr>
          <w:noProof/>
          <w:color w:val="auto"/>
          <w:lang w:eastAsia="en-GB"/>
        </w:rPr>
      </w:pPr>
    </w:p>
    <w:p w14:paraId="57F1622D" w14:textId="77777777" w:rsidR="009A5BB4" w:rsidRDefault="009A5BB4" w:rsidP="009A5BB4">
      <w:pPr>
        <w:spacing w:line="240" w:lineRule="auto"/>
        <w:rPr>
          <w:rFonts w:asciiTheme="majorHAnsi" w:hAnsiTheme="majorHAnsi" w:cstheme="majorHAnsi"/>
          <w:i/>
          <w:noProof/>
          <w:color w:val="1300C1" w:themeColor="text2"/>
          <w:lang w:eastAsia="en-GB"/>
        </w:rPr>
      </w:pPr>
    </w:p>
    <w:p w14:paraId="625045BE" w14:textId="77777777" w:rsidR="009A5BB4" w:rsidRPr="00C42AF3" w:rsidRDefault="009A5BB4" w:rsidP="009A5BB4">
      <w:pPr>
        <w:spacing w:line="240" w:lineRule="auto"/>
        <w:rPr>
          <w:rFonts w:asciiTheme="majorHAnsi" w:hAnsiTheme="majorHAnsi" w:cstheme="majorHAnsi"/>
          <w:i/>
          <w:noProof/>
          <w:color w:val="1300C1" w:themeColor="text2"/>
          <w:lang w:eastAsia="en-GB"/>
        </w:rPr>
      </w:pPr>
      <w:r w:rsidRPr="00C42AF3">
        <w:rPr>
          <w:rFonts w:asciiTheme="majorHAnsi" w:hAnsiTheme="majorHAnsi" w:cstheme="majorHAnsi"/>
          <w:i/>
          <w:noProof/>
          <w:color w:val="1300C1" w:themeColor="text2"/>
          <w:lang w:eastAsia="en-GB"/>
        </w:rPr>
        <w:t>“The counselling was wonderful and so beneficial. My counsellor was lovely; I formed a good relationship with her and this enabled me to think about different ways of doing things. The support helped me to stop feeling like I was drowning.”</w:t>
      </w:r>
      <w:r w:rsidRPr="00C42AF3">
        <w:rPr>
          <w:rFonts w:asciiTheme="majorHAnsi" w:hAnsiTheme="majorHAnsi" w:cstheme="majorHAnsi"/>
          <w:i/>
          <w:color w:val="1300C1" w:themeColor="text2"/>
        </w:rPr>
        <w:t xml:space="preserve"> </w:t>
      </w:r>
    </w:p>
    <w:p w14:paraId="3C906B5B" w14:textId="77777777" w:rsidR="004C2376" w:rsidRDefault="009A5BB4" w:rsidP="00713A4C">
      <w:r w:rsidRPr="00A22CC6">
        <w:rPr>
          <w:noProof/>
          <w:lang w:eastAsia="en-GB"/>
        </w:rPr>
        <w:drawing>
          <wp:anchor distT="0" distB="0" distL="114300" distR="114300" simplePos="0" relativeHeight="251658249" behindDoc="1" locked="0" layoutInCell="1" allowOverlap="1" wp14:anchorId="109070EF" wp14:editId="10493F18">
            <wp:simplePos x="0" y="0"/>
            <wp:positionH relativeFrom="margin">
              <wp:posOffset>-434340</wp:posOffset>
            </wp:positionH>
            <wp:positionV relativeFrom="paragraph">
              <wp:posOffset>104775</wp:posOffset>
            </wp:positionV>
            <wp:extent cx="6273165" cy="192214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0B735A07" w14:textId="77777777" w:rsidR="004C2376" w:rsidRDefault="004C2376" w:rsidP="004C2376"/>
    <w:p w14:paraId="63517B75" w14:textId="77777777" w:rsidR="004C2376" w:rsidRPr="00C42AF3" w:rsidRDefault="004C2376" w:rsidP="009A5BB4">
      <w:pPr>
        <w:rPr>
          <w:rFonts w:asciiTheme="majorHAnsi" w:hAnsiTheme="majorHAnsi" w:cstheme="majorHAnsi"/>
          <w:i/>
          <w:color w:val="auto"/>
          <w:spacing w:val="-10"/>
          <w:szCs w:val="24"/>
        </w:rPr>
      </w:pPr>
      <w:r w:rsidRPr="00C42AF3">
        <w:rPr>
          <w:rFonts w:asciiTheme="majorHAnsi" w:hAnsiTheme="majorHAnsi" w:cstheme="majorHAnsi"/>
          <w:i/>
          <w:color w:val="auto"/>
          <w:spacing w:val="-10"/>
          <w:szCs w:val="24"/>
        </w:rPr>
        <w:t>“</w:t>
      </w:r>
      <w:r w:rsidRPr="00C42AF3">
        <w:rPr>
          <w:rFonts w:asciiTheme="majorHAnsi" w:hAnsiTheme="majorHAnsi" w:cstheme="majorHAnsi"/>
          <w:b/>
          <w:i/>
          <w:color w:val="1300C1" w:themeColor="text2"/>
          <w:spacing w:val="-10"/>
          <w:szCs w:val="24"/>
        </w:rPr>
        <w:t xml:space="preserve">Before mentoring I was not able to see the positives in life, now I am </w:t>
      </w:r>
      <w:r w:rsidR="00C42AF3">
        <w:rPr>
          <w:rFonts w:asciiTheme="majorHAnsi" w:hAnsiTheme="majorHAnsi" w:cstheme="majorHAnsi"/>
          <w:b/>
          <w:i/>
          <w:color w:val="1300C1" w:themeColor="text2"/>
          <w:spacing w:val="-10"/>
          <w:szCs w:val="24"/>
        </w:rPr>
        <w:t xml:space="preserve">      </w:t>
      </w:r>
      <w:r w:rsidRPr="00C42AF3">
        <w:rPr>
          <w:rFonts w:asciiTheme="majorHAnsi" w:hAnsiTheme="majorHAnsi" w:cstheme="majorHAnsi"/>
          <w:b/>
          <w:i/>
          <w:color w:val="1300C1" w:themeColor="text2"/>
          <w:spacing w:val="-10"/>
          <w:szCs w:val="24"/>
        </w:rPr>
        <w:t>able to and it has made me happier.”</w:t>
      </w:r>
    </w:p>
    <w:p w14:paraId="47FA2B31" w14:textId="77777777" w:rsidR="004C2376" w:rsidRDefault="004C2376" w:rsidP="004C2376">
      <w:pPr>
        <w:rPr>
          <w:rFonts w:asciiTheme="minorHAnsi" w:hAnsiTheme="minorHAnsi" w:cstheme="minorHAnsi"/>
          <w:i/>
          <w:color w:val="auto"/>
          <w:spacing w:val="-10"/>
          <w:szCs w:val="24"/>
        </w:rPr>
      </w:pPr>
    </w:p>
    <w:p w14:paraId="6357E205" w14:textId="77777777" w:rsidR="00552338" w:rsidRPr="00552338" w:rsidRDefault="009A5BB4" w:rsidP="00552338">
      <w:pPr>
        <w:spacing w:after="0" w:line="240" w:lineRule="auto"/>
        <w:ind w:left="568"/>
        <w:rPr>
          <w:rFonts w:ascii="Calibri" w:hAnsi="Calibri"/>
          <w:color w:val="auto"/>
          <w:sz w:val="22"/>
        </w:rPr>
      </w:pPr>
      <w:r w:rsidRPr="00A22CC6">
        <w:rPr>
          <w:noProof/>
          <w:lang w:eastAsia="en-GB"/>
        </w:rPr>
        <w:drawing>
          <wp:anchor distT="0" distB="0" distL="114300" distR="114300" simplePos="0" relativeHeight="251658246" behindDoc="1" locked="0" layoutInCell="1" allowOverlap="1" wp14:anchorId="65062D05" wp14:editId="38FA0696">
            <wp:simplePos x="0" y="0"/>
            <wp:positionH relativeFrom="column">
              <wp:posOffset>-438150</wp:posOffset>
            </wp:positionH>
            <wp:positionV relativeFrom="paragraph">
              <wp:posOffset>148590</wp:posOffset>
            </wp:positionV>
            <wp:extent cx="6273165" cy="1922145"/>
            <wp:effectExtent l="0" t="0" r="0" b="0"/>
            <wp:wrapNone/>
            <wp:docPr id="31" name="Picture 3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 picture containing text&#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3D86D73F" w14:textId="77777777" w:rsidR="00552338" w:rsidRPr="00552338" w:rsidRDefault="00552338" w:rsidP="00552338">
      <w:pPr>
        <w:pStyle w:val="ListParagraph"/>
        <w:spacing w:after="0" w:line="240" w:lineRule="auto"/>
        <w:ind w:left="928"/>
        <w:contextualSpacing w:val="0"/>
        <w:rPr>
          <w:rFonts w:ascii="Calibri" w:hAnsi="Calibri"/>
          <w:color w:val="auto"/>
          <w:sz w:val="22"/>
        </w:rPr>
      </w:pPr>
    </w:p>
    <w:p w14:paraId="78FC6845" w14:textId="77777777" w:rsidR="00552338" w:rsidRPr="00552338" w:rsidRDefault="00552338" w:rsidP="00552338">
      <w:pPr>
        <w:spacing w:after="0" w:line="240" w:lineRule="auto"/>
        <w:ind w:left="360"/>
        <w:rPr>
          <w:rFonts w:ascii="Calibri" w:hAnsi="Calibri"/>
          <w:color w:val="auto"/>
          <w:sz w:val="22"/>
        </w:rPr>
      </w:pPr>
    </w:p>
    <w:p w14:paraId="06391DD9" w14:textId="77777777" w:rsidR="00552338" w:rsidRDefault="00552338" w:rsidP="00552338"/>
    <w:p w14:paraId="583ACE32" w14:textId="77777777" w:rsidR="00552338" w:rsidRDefault="00552338" w:rsidP="00552338">
      <w:pPr>
        <w:pStyle w:val="ListParagraph"/>
        <w:spacing w:after="0" w:line="240" w:lineRule="auto"/>
        <w:ind w:left="928"/>
        <w:contextualSpacing w:val="0"/>
      </w:pPr>
    </w:p>
    <w:p w14:paraId="63052F20" w14:textId="77777777" w:rsidR="00552338" w:rsidRPr="009A5BB4" w:rsidRDefault="00552338" w:rsidP="00C2264D">
      <w:pPr>
        <w:spacing w:after="0" w:line="240" w:lineRule="auto"/>
        <w:rPr>
          <w:rFonts w:asciiTheme="majorHAnsi" w:hAnsiTheme="majorHAnsi" w:cstheme="majorHAnsi"/>
          <w:i/>
          <w:color w:val="1300C1" w:themeColor="text2"/>
        </w:rPr>
      </w:pPr>
      <w:r w:rsidRPr="009A5BB4">
        <w:rPr>
          <w:rFonts w:asciiTheme="majorHAnsi" w:hAnsiTheme="majorHAnsi" w:cstheme="majorHAnsi"/>
          <w:color w:val="1300C1" w:themeColor="text2"/>
        </w:rPr>
        <w:t>“</w:t>
      </w:r>
      <w:r w:rsidRPr="009A5BB4">
        <w:rPr>
          <w:rFonts w:asciiTheme="majorHAnsi" w:hAnsiTheme="majorHAnsi" w:cstheme="majorHAnsi"/>
          <w:i/>
          <w:color w:val="1300C1" w:themeColor="text2"/>
        </w:rPr>
        <w:t>We always feel the advocates are very much focused on the person's needs in a professional and supportive manner.”</w:t>
      </w:r>
    </w:p>
    <w:p w14:paraId="58EDCC18" w14:textId="77777777" w:rsidR="00552338" w:rsidRDefault="00552338" w:rsidP="004C2376"/>
    <w:p w14:paraId="35BB9D05" w14:textId="77777777" w:rsidR="00552338" w:rsidRDefault="009A5BB4" w:rsidP="004C2376">
      <w:r w:rsidRPr="009A5BB4">
        <w:rPr>
          <w:rFonts w:asciiTheme="majorHAnsi" w:hAnsiTheme="majorHAnsi" w:cstheme="majorHAnsi"/>
          <w:noProof/>
          <w:lang w:eastAsia="en-GB"/>
        </w:rPr>
        <w:drawing>
          <wp:anchor distT="0" distB="0" distL="114300" distR="114300" simplePos="0" relativeHeight="251658250" behindDoc="1" locked="0" layoutInCell="1" allowOverlap="1" wp14:anchorId="6ADB864D" wp14:editId="02BC21B3">
            <wp:simplePos x="0" y="0"/>
            <wp:positionH relativeFrom="column">
              <wp:posOffset>-390525</wp:posOffset>
            </wp:positionH>
            <wp:positionV relativeFrom="paragraph">
              <wp:posOffset>257175</wp:posOffset>
            </wp:positionV>
            <wp:extent cx="6273165" cy="192214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79839CA8" w14:textId="77777777" w:rsidR="00EE60E7" w:rsidRDefault="00EE60E7" w:rsidP="0084732F">
      <w:pPr>
        <w:rPr>
          <w:rFonts w:ascii="Arial" w:hAnsi="Arial" w:cs="Arial"/>
        </w:rPr>
      </w:pPr>
    </w:p>
    <w:p w14:paraId="491DE30D" w14:textId="77777777" w:rsidR="00EE60E7" w:rsidRPr="009A5BB4" w:rsidRDefault="00EE60E7" w:rsidP="0084732F">
      <w:pPr>
        <w:rPr>
          <w:rFonts w:asciiTheme="majorHAnsi" w:hAnsiTheme="majorHAnsi" w:cstheme="majorHAnsi"/>
          <w:color w:val="1300C1" w:themeColor="text2"/>
        </w:rPr>
      </w:pPr>
    </w:p>
    <w:p w14:paraId="1A9C33AE" w14:textId="77777777" w:rsidR="00EE60E7" w:rsidRPr="009A5BB4" w:rsidRDefault="00C2264D" w:rsidP="0084732F">
      <w:pPr>
        <w:rPr>
          <w:rFonts w:asciiTheme="majorHAnsi" w:hAnsiTheme="majorHAnsi" w:cstheme="majorHAnsi"/>
          <w:i/>
          <w:color w:val="1300C1" w:themeColor="text2"/>
          <w:highlight w:val="yellow"/>
        </w:rPr>
      </w:pPr>
      <w:r w:rsidRPr="009A5BB4">
        <w:rPr>
          <w:rFonts w:asciiTheme="majorHAnsi" w:hAnsiTheme="majorHAnsi" w:cstheme="majorHAnsi"/>
          <w:i/>
          <w:color w:val="1300C1" w:themeColor="text2"/>
        </w:rPr>
        <w:t>“</w:t>
      </w:r>
      <w:r w:rsidR="00EE60E7" w:rsidRPr="009A5BB4">
        <w:rPr>
          <w:rFonts w:asciiTheme="majorHAnsi" w:hAnsiTheme="majorHAnsi" w:cstheme="majorHAnsi"/>
          <w:i/>
          <w:color w:val="1300C1" w:themeColor="text2"/>
        </w:rPr>
        <w:t>The staff at Mind are the nicest people, so helpful and so supportive that I couldn't wish for nicer people to speak with. Thanks to you all for what you do</w:t>
      </w:r>
      <w:r w:rsidRPr="009A5BB4">
        <w:rPr>
          <w:rFonts w:asciiTheme="majorHAnsi" w:hAnsiTheme="majorHAnsi" w:cstheme="majorHAnsi"/>
          <w:i/>
          <w:color w:val="1300C1" w:themeColor="text2"/>
        </w:rPr>
        <w:t>.”</w:t>
      </w:r>
    </w:p>
    <w:p w14:paraId="75775866" w14:textId="77777777" w:rsidR="00EE60E7" w:rsidRDefault="009A5BB4" w:rsidP="0084732F">
      <w:pPr>
        <w:rPr>
          <w:highlight w:val="yellow"/>
        </w:rPr>
      </w:pPr>
      <w:r w:rsidRPr="00A22CC6">
        <w:rPr>
          <w:noProof/>
          <w:lang w:eastAsia="en-GB"/>
        </w:rPr>
        <w:drawing>
          <wp:anchor distT="0" distB="0" distL="114300" distR="114300" simplePos="0" relativeHeight="251658247" behindDoc="1" locked="0" layoutInCell="1" allowOverlap="1" wp14:anchorId="06658EE5" wp14:editId="0127A9E2">
            <wp:simplePos x="0" y="0"/>
            <wp:positionH relativeFrom="margin">
              <wp:posOffset>-339090</wp:posOffset>
            </wp:positionH>
            <wp:positionV relativeFrom="paragraph">
              <wp:posOffset>285115</wp:posOffset>
            </wp:positionV>
            <wp:extent cx="6273165" cy="1922145"/>
            <wp:effectExtent l="0" t="0" r="0" b="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7E87381D" w14:textId="77777777" w:rsidR="00EE60E7" w:rsidRDefault="00EE60E7" w:rsidP="0084732F">
      <w:pPr>
        <w:rPr>
          <w:highlight w:val="yellow"/>
        </w:rPr>
      </w:pPr>
    </w:p>
    <w:p w14:paraId="2480A281" w14:textId="77777777" w:rsidR="00C42AF3" w:rsidRPr="009A5BB4" w:rsidRDefault="00C2264D" w:rsidP="009A5BB4">
      <w:pPr>
        <w:rPr>
          <w:rFonts w:asciiTheme="majorHAnsi" w:hAnsiTheme="majorHAnsi" w:cstheme="majorHAnsi"/>
          <w:i/>
          <w:color w:val="1300C1" w:themeColor="text2"/>
        </w:rPr>
      </w:pPr>
      <w:r>
        <w:t xml:space="preserve"> </w:t>
      </w:r>
      <w:r w:rsidRPr="009A5BB4">
        <w:rPr>
          <w:rFonts w:asciiTheme="majorHAnsi" w:hAnsiTheme="majorHAnsi" w:cstheme="majorHAnsi"/>
          <w:color w:val="1300C1" w:themeColor="text2"/>
        </w:rPr>
        <w:t>“</w:t>
      </w:r>
      <w:r w:rsidRPr="009A5BB4">
        <w:rPr>
          <w:rFonts w:asciiTheme="majorHAnsi" w:hAnsiTheme="majorHAnsi" w:cstheme="majorHAnsi"/>
          <w:i/>
          <w:color w:val="1300C1" w:themeColor="text2"/>
        </w:rPr>
        <w:t>You are doing a fab job at Mind keeping everyone well. You support so many people. I hope that you know how important you guys are to people like me and those you help.</w:t>
      </w:r>
      <w:r w:rsidR="00C42AF3">
        <w:rPr>
          <w:highlight w:val="yellow"/>
        </w:rPr>
        <w:br w:type="page"/>
      </w:r>
    </w:p>
    <w:p w14:paraId="75E6ECFA" w14:textId="77777777" w:rsidR="000647C1" w:rsidRDefault="00B82B85" w:rsidP="000647C1">
      <w:pPr>
        <w:pStyle w:val="Heading3"/>
        <w:rPr>
          <w:highlight w:val="yellow"/>
        </w:rPr>
      </w:pPr>
      <w:r w:rsidRPr="00B82B85">
        <w:t>A note from our</w:t>
      </w:r>
      <w:r w:rsidR="000647C1" w:rsidRPr="00B82B85">
        <w:t xml:space="preserve"> CEO</w:t>
      </w:r>
      <w:r w:rsidR="002338CD" w:rsidRPr="004775CB">
        <w:rPr>
          <w:noProof/>
          <w:lang w:eastAsia="en-GB"/>
        </w:rPr>
        <w:drawing>
          <wp:anchor distT="0" distB="0" distL="114300" distR="114300" simplePos="0" relativeHeight="251658251" behindDoc="0" locked="0" layoutInCell="1" allowOverlap="1" wp14:anchorId="69AD0088" wp14:editId="2CFA5042">
            <wp:simplePos x="0" y="0"/>
            <wp:positionH relativeFrom="page">
              <wp:align>right</wp:align>
            </wp:positionH>
            <wp:positionV relativeFrom="page">
              <wp:align>top</wp:align>
            </wp:positionV>
            <wp:extent cx="1562400" cy="241200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p>
    <w:p w14:paraId="371E22EA" w14:textId="77777777" w:rsidR="000647C1" w:rsidRPr="000647C1" w:rsidRDefault="0094414E" w:rsidP="000647C1">
      <w:pPr>
        <w:rPr>
          <w:highlight w:val="yellow"/>
        </w:rPr>
      </w:pPr>
      <w:r>
        <w:rPr>
          <w:noProof/>
          <w:lang w:eastAsia="en-GB"/>
        </w:rPr>
        <w:drawing>
          <wp:anchor distT="0" distB="0" distL="114300" distR="114300" simplePos="0" relativeHeight="251658253" behindDoc="1" locked="0" layoutInCell="1" allowOverlap="1" wp14:anchorId="19E5ACC6" wp14:editId="1B21F5A2">
            <wp:simplePos x="0" y="0"/>
            <wp:positionH relativeFrom="margin">
              <wp:posOffset>-180975</wp:posOffset>
            </wp:positionH>
            <wp:positionV relativeFrom="paragraph">
              <wp:posOffset>358775</wp:posOffset>
            </wp:positionV>
            <wp:extent cx="2362200" cy="236220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lyson picture.jpg"/>
                    <pic:cNvPicPr/>
                  </pic:nvPicPr>
                  <pic:blipFill>
                    <a:blip r:embed="rId16">
                      <a:extLst>
                        <a:ext uri="{28A0092B-C50C-407E-A947-70E740481C1C}">
                          <a14:useLocalDpi xmlns:a14="http://schemas.microsoft.com/office/drawing/2010/main" val="0"/>
                        </a:ext>
                      </a:extLst>
                    </a:blip>
                    <a:stretch>
                      <a:fillRect/>
                    </a:stretch>
                  </pic:blipFill>
                  <pic:spPr>
                    <a:xfrm>
                      <a:off x="0" y="0"/>
                      <a:ext cx="2362200" cy="2362200"/>
                    </a:xfrm>
                    <a:prstGeom prst="rect">
                      <a:avLst/>
                    </a:prstGeom>
                  </pic:spPr>
                </pic:pic>
              </a:graphicData>
            </a:graphic>
            <wp14:sizeRelH relativeFrom="page">
              <wp14:pctWidth>0</wp14:pctWidth>
            </wp14:sizeRelH>
            <wp14:sizeRelV relativeFrom="page">
              <wp14:pctHeight>0</wp14:pctHeight>
            </wp14:sizeRelV>
          </wp:anchor>
        </w:drawing>
      </w:r>
    </w:p>
    <w:p w14:paraId="1A2E3AA9" w14:textId="77777777" w:rsidR="00B82B85" w:rsidRDefault="00B82B85" w:rsidP="00B82B85">
      <w:r>
        <w:t>Thank you for your interest in York Mind. Applying for a job can be a big step for a whole range of reasons and we want to try and make York Mind a potential  work option for as wide a range of people as possible. A diverse staff team helps us live our values, stay creative and gives us new perspectives.</w:t>
      </w:r>
    </w:p>
    <w:p w14:paraId="7A8D1C17" w14:textId="77777777" w:rsidR="00B82B85" w:rsidRDefault="00B82B85" w:rsidP="00B82B85"/>
    <w:p w14:paraId="127B8F20" w14:textId="77777777" w:rsidR="000647C1" w:rsidRDefault="00B82B85" w:rsidP="00B82B85">
      <w:pPr>
        <w:rPr>
          <w:highlight w:val="yellow"/>
        </w:rPr>
      </w:pPr>
      <w:r>
        <w:t>We have included as much information as possible in our pack. If you are interested in a vacancy but are unsure if you should apply, then I strongly recommend you give us a ring. It is equally important that you find out about us as well as York Mind finding about the skills, experience and knowledge you can bring</w:t>
      </w:r>
    </w:p>
    <w:p w14:paraId="292E8057" w14:textId="77777777" w:rsidR="003166E4" w:rsidRDefault="003166E4">
      <w:pPr>
        <w:spacing w:after="0" w:line="240" w:lineRule="auto"/>
        <w:rPr>
          <w:b/>
          <w:bCs/>
          <w:color w:val="1300C1" w:themeColor="text2"/>
          <w:sz w:val="42"/>
          <w:szCs w:val="28"/>
        </w:rPr>
      </w:pPr>
    </w:p>
    <w:p w14:paraId="77FE488B" w14:textId="77777777" w:rsidR="003166E4" w:rsidRDefault="003166E4">
      <w:pPr>
        <w:spacing w:after="0" w:line="240" w:lineRule="auto"/>
        <w:rPr>
          <w:b/>
          <w:bCs/>
          <w:color w:val="1300C1" w:themeColor="text2"/>
          <w:sz w:val="42"/>
          <w:szCs w:val="28"/>
        </w:rPr>
      </w:pPr>
      <w:r>
        <w:rPr>
          <w:b/>
          <w:bCs/>
          <w:color w:val="1300C1" w:themeColor="text2"/>
          <w:sz w:val="42"/>
          <w:szCs w:val="28"/>
        </w:rPr>
        <w:br w:type="page"/>
      </w:r>
    </w:p>
    <w:p w14:paraId="7131EC83" w14:textId="77777777" w:rsidR="003166E4" w:rsidRDefault="003166E4">
      <w:pPr>
        <w:spacing w:after="0" w:line="240" w:lineRule="auto"/>
        <w:rPr>
          <w:b/>
          <w:bCs/>
          <w:color w:val="1300C1" w:themeColor="text2"/>
          <w:sz w:val="42"/>
          <w:szCs w:val="28"/>
        </w:rPr>
      </w:pPr>
      <w:r>
        <w:rPr>
          <w:b/>
          <w:bCs/>
          <w:color w:val="1300C1" w:themeColor="text2"/>
          <w:sz w:val="42"/>
          <w:szCs w:val="28"/>
        </w:rPr>
        <w:t>About the role</w:t>
      </w:r>
    </w:p>
    <w:p w14:paraId="234B4CB6" w14:textId="77777777" w:rsidR="003166E4" w:rsidRDefault="003166E4">
      <w:pPr>
        <w:spacing w:after="0" w:line="240" w:lineRule="auto"/>
        <w:rPr>
          <w:b/>
          <w:bCs/>
          <w:color w:val="1300C1" w:themeColor="text2"/>
          <w:sz w:val="42"/>
          <w:szCs w:val="28"/>
        </w:rPr>
      </w:pPr>
    </w:p>
    <w:p w14:paraId="1ACAA3FB" w14:textId="14175A27" w:rsidR="003166E4" w:rsidRDefault="00BD74B0" w:rsidP="00EB5CAF">
      <w:pPr>
        <w:pStyle w:val="BodyText"/>
        <w:jc w:val="both"/>
      </w:pPr>
      <w:r>
        <w:t xml:space="preserve">The local VCSE sector in York has a vital role to play in the transformation of community mental health support, both as a partner in shaping priorities and plans but also as a key provider of mental health and wellbeing support across the City. Reporting directly into the Deputy CEO, this role will work closely with The Connecting our City Community Mental Health project engage with commissioners, strategic partners, the voluntary sector in York and the wider Mind federation. We are looking for somebody who is able to engage with key partners to undertake research into current commissioning practices, present their findings clearly at a strategic level and empower the wider sector to understand the landscape in which they are operating and to influence change in both commissioning and service delivery. </w:t>
      </w:r>
      <w:r w:rsidR="000D6DC2">
        <w:t>This role was originally designed to develop a VCSE mental Health Alliance, but has since developed to focus more on system change.</w:t>
      </w:r>
    </w:p>
    <w:p w14:paraId="6B01A10F" w14:textId="77777777" w:rsidR="00B82B85" w:rsidRDefault="00B82B85" w:rsidP="00EB5CAF">
      <w:pPr>
        <w:spacing w:after="0" w:line="240" w:lineRule="auto"/>
        <w:jc w:val="both"/>
        <w:rPr>
          <w:b/>
          <w:bCs/>
          <w:color w:val="1300C1" w:themeColor="text2"/>
          <w:sz w:val="42"/>
          <w:szCs w:val="28"/>
        </w:rPr>
      </w:pPr>
      <w:r>
        <w:rPr>
          <w:b/>
          <w:bCs/>
          <w:color w:val="1300C1" w:themeColor="text2"/>
          <w:sz w:val="42"/>
          <w:szCs w:val="28"/>
        </w:rPr>
        <w:br w:type="page"/>
      </w:r>
    </w:p>
    <w:p w14:paraId="388CA43A" w14:textId="77777777" w:rsidR="00BD2853" w:rsidRDefault="00BD2853" w:rsidP="00661FDC">
      <w:pPr>
        <w:pStyle w:val="Heading2"/>
      </w:pPr>
      <w:r w:rsidRPr="004775CB">
        <w:rPr>
          <w:noProof/>
          <w:lang w:eastAsia="en-GB"/>
        </w:rPr>
        <w:drawing>
          <wp:anchor distT="0" distB="0" distL="114300" distR="114300" simplePos="0" relativeHeight="251658242" behindDoc="0" locked="0" layoutInCell="1" allowOverlap="1" wp14:anchorId="00D90931" wp14:editId="21425F44">
            <wp:simplePos x="0" y="0"/>
            <wp:positionH relativeFrom="page">
              <wp:align>right</wp:align>
            </wp:positionH>
            <wp:positionV relativeFrom="page">
              <wp:align>top</wp:align>
            </wp:positionV>
            <wp:extent cx="1562400" cy="2412000"/>
            <wp:effectExtent l="0" t="0" r="0" b="762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t>Job Description</w:t>
      </w:r>
    </w:p>
    <w:tbl>
      <w:tblPr>
        <w:tblStyle w:val="TableGrid"/>
        <w:tblpPr w:leftFromText="180" w:rightFromText="180" w:vertAnchor="page" w:horzAnchor="margin" w:tblpY="2731"/>
        <w:tblW w:w="9322" w:type="dxa"/>
        <w:tblLook w:val="04A0" w:firstRow="1" w:lastRow="0" w:firstColumn="1" w:lastColumn="0" w:noHBand="0" w:noVBand="1"/>
      </w:tblPr>
      <w:tblGrid>
        <w:gridCol w:w="2320"/>
        <w:gridCol w:w="7002"/>
      </w:tblGrid>
      <w:tr w:rsidR="00BD2853" w:rsidRPr="00DF203F" w14:paraId="710CAAA6" w14:textId="77777777" w:rsidTr="7C5A4DF4">
        <w:trPr>
          <w:trHeight w:val="497"/>
        </w:trPr>
        <w:tc>
          <w:tcPr>
            <w:tcW w:w="9322" w:type="dxa"/>
            <w:gridSpan w:val="2"/>
            <w:tcBorders>
              <w:top w:val="nil"/>
              <w:left w:val="nil"/>
              <w:bottom w:val="single" w:sz="4" w:space="0" w:color="auto"/>
              <w:right w:val="nil"/>
            </w:tcBorders>
          </w:tcPr>
          <w:p w14:paraId="06850E94" w14:textId="77777777" w:rsidR="00BD2853" w:rsidRDefault="00BD2853" w:rsidP="00222240">
            <w:pPr>
              <w:pStyle w:val="Heading5"/>
              <w:rPr>
                <w:szCs w:val="24"/>
              </w:rPr>
            </w:pPr>
            <w:r>
              <w:rPr>
                <w:szCs w:val="24"/>
              </w:rPr>
              <w:t xml:space="preserve">                                                                                                                                                                        </w:t>
            </w:r>
          </w:p>
          <w:p w14:paraId="398CFE83" w14:textId="77777777" w:rsidR="00BD2853" w:rsidRPr="00DF203F" w:rsidRDefault="00BD2853" w:rsidP="00222240">
            <w:pPr>
              <w:pStyle w:val="Heading5"/>
              <w:rPr>
                <w:rFonts w:ascii="Arial" w:hAnsi="Arial" w:cs="Arial"/>
                <w:szCs w:val="24"/>
              </w:rPr>
            </w:pPr>
          </w:p>
        </w:tc>
      </w:tr>
      <w:tr w:rsidR="00BD2853" w:rsidRPr="00DF203F" w14:paraId="3FDE8F1C" w14:textId="77777777" w:rsidTr="7C5A4DF4">
        <w:tc>
          <w:tcPr>
            <w:tcW w:w="2137" w:type="dxa"/>
            <w:tcBorders>
              <w:top w:val="single" w:sz="4" w:space="0" w:color="auto"/>
              <w:left w:val="single" w:sz="4" w:space="0" w:color="auto"/>
              <w:bottom w:val="single" w:sz="4" w:space="0" w:color="auto"/>
              <w:right w:val="single" w:sz="4" w:space="0" w:color="auto"/>
            </w:tcBorders>
          </w:tcPr>
          <w:p w14:paraId="0DFB91F4" w14:textId="77777777" w:rsidR="00BD2853" w:rsidRPr="00DF203F" w:rsidRDefault="00BD2853" w:rsidP="00222240">
            <w:pPr>
              <w:pStyle w:val="Heading5"/>
              <w:rPr>
                <w:szCs w:val="24"/>
              </w:rPr>
            </w:pPr>
            <w:r w:rsidRPr="00DF203F">
              <w:rPr>
                <w:szCs w:val="24"/>
              </w:rPr>
              <w:t>Job Title:</w:t>
            </w:r>
          </w:p>
          <w:p w14:paraId="071AE3A2" w14:textId="77777777" w:rsidR="00BD2853" w:rsidRPr="00DF203F" w:rsidRDefault="00BD2853" w:rsidP="00222240">
            <w:pPr>
              <w:rPr>
                <w:rFonts w:ascii="Arial" w:hAnsi="Arial" w:cs="Arial"/>
                <w:szCs w:val="24"/>
              </w:rPr>
            </w:pPr>
          </w:p>
        </w:tc>
        <w:tc>
          <w:tcPr>
            <w:tcW w:w="7185" w:type="dxa"/>
            <w:tcBorders>
              <w:top w:val="single" w:sz="4" w:space="0" w:color="auto"/>
              <w:left w:val="single" w:sz="4" w:space="0" w:color="auto"/>
              <w:bottom w:val="single" w:sz="4" w:space="0" w:color="auto"/>
              <w:right w:val="single" w:sz="4" w:space="0" w:color="auto"/>
            </w:tcBorders>
          </w:tcPr>
          <w:p w14:paraId="2D9B74DA" w14:textId="0E7C8F0E" w:rsidR="00BD2853" w:rsidRPr="00DF203F" w:rsidRDefault="00BD74B0" w:rsidP="00222240">
            <w:pPr>
              <w:pStyle w:val="Heading5"/>
              <w:rPr>
                <w:szCs w:val="24"/>
              </w:rPr>
            </w:pPr>
            <w:r w:rsidRPr="00BD74B0">
              <w:rPr>
                <w:color w:val="auto"/>
                <w:szCs w:val="24"/>
              </w:rPr>
              <w:t>System Change Lead</w:t>
            </w:r>
          </w:p>
        </w:tc>
      </w:tr>
      <w:tr w:rsidR="00BD2853" w:rsidRPr="00DF203F" w14:paraId="635BD85F" w14:textId="77777777" w:rsidTr="7C5A4DF4">
        <w:tc>
          <w:tcPr>
            <w:tcW w:w="2137" w:type="dxa"/>
            <w:tcBorders>
              <w:top w:val="single" w:sz="4" w:space="0" w:color="auto"/>
              <w:left w:val="single" w:sz="4" w:space="0" w:color="auto"/>
              <w:bottom w:val="single" w:sz="4" w:space="0" w:color="auto"/>
              <w:right w:val="single" w:sz="4" w:space="0" w:color="auto"/>
            </w:tcBorders>
          </w:tcPr>
          <w:p w14:paraId="5824FCB0" w14:textId="01700998" w:rsidR="00BD2853" w:rsidRPr="00101A48" w:rsidRDefault="00BD2853" w:rsidP="00222240">
            <w:pPr>
              <w:pStyle w:val="Heading5"/>
              <w:rPr>
                <w:b/>
                <w:szCs w:val="24"/>
              </w:rPr>
            </w:pPr>
            <w:r w:rsidRPr="00DF203F">
              <w:rPr>
                <w:szCs w:val="24"/>
              </w:rPr>
              <w:t>Hours</w:t>
            </w:r>
            <w:r>
              <w:rPr>
                <w:szCs w:val="24"/>
              </w:rPr>
              <w:t xml:space="preserve"> </w:t>
            </w:r>
            <w:r w:rsidR="00DE32F8">
              <w:rPr>
                <w:szCs w:val="24"/>
              </w:rPr>
              <w:t>:</w:t>
            </w:r>
          </w:p>
          <w:p w14:paraId="1DFECBC6" w14:textId="77777777" w:rsidR="00BD2853" w:rsidRPr="00DF203F" w:rsidRDefault="00BD2853" w:rsidP="00222240">
            <w:pPr>
              <w:rPr>
                <w:rFonts w:ascii="Arial" w:hAnsi="Arial" w:cs="Arial"/>
                <w:szCs w:val="24"/>
              </w:rPr>
            </w:pPr>
          </w:p>
        </w:tc>
        <w:tc>
          <w:tcPr>
            <w:tcW w:w="7185" w:type="dxa"/>
            <w:tcBorders>
              <w:top w:val="single" w:sz="4" w:space="0" w:color="auto"/>
              <w:left w:val="single" w:sz="4" w:space="0" w:color="auto"/>
              <w:bottom w:val="single" w:sz="4" w:space="0" w:color="auto"/>
              <w:right w:val="single" w:sz="4" w:space="0" w:color="auto"/>
            </w:tcBorders>
          </w:tcPr>
          <w:p w14:paraId="2A7552B1" w14:textId="77B1E356" w:rsidR="422E00CC" w:rsidRDefault="459CFB44" w:rsidP="7C5A4DF4">
            <w:pPr>
              <w:pStyle w:val="Heading5"/>
              <w:rPr>
                <w:rFonts w:asciiTheme="minorHAnsi" w:hAnsiTheme="minorHAnsi" w:cstheme="minorBidi"/>
                <w:b/>
                <w:bCs/>
                <w:color w:val="auto"/>
              </w:rPr>
            </w:pPr>
            <w:r w:rsidRPr="7C5A4DF4">
              <w:rPr>
                <w:rFonts w:asciiTheme="minorHAnsi" w:hAnsiTheme="minorHAnsi" w:cstheme="minorBidi"/>
                <w:b/>
                <w:bCs/>
                <w:color w:val="auto"/>
              </w:rPr>
              <w:t>22.5 - 30 hours per week (please specify your preference)</w:t>
            </w:r>
          </w:p>
          <w:p w14:paraId="52DC2A9E" w14:textId="099BC74F" w:rsidR="00BD2853" w:rsidRPr="00BD74B0" w:rsidRDefault="00BD74B0" w:rsidP="00222240">
            <w:pPr>
              <w:pStyle w:val="Heading5"/>
              <w:rPr>
                <w:rFonts w:asciiTheme="minorHAnsi" w:hAnsiTheme="minorHAnsi" w:cstheme="minorHAnsi"/>
                <w:szCs w:val="24"/>
              </w:rPr>
            </w:pPr>
            <w:r w:rsidRPr="00DE32F8">
              <w:rPr>
                <w:rFonts w:asciiTheme="minorHAnsi" w:hAnsiTheme="minorHAnsi" w:cstheme="minorHAnsi"/>
                <w:color w:val="auto"/>
                <w:sz w:val="22"/>
                <w:szCs w:val="18"/>
              </w:rPr>
              <w:t>Through our hybrid working model, there is a level of flexibility to how these hours can be worked, providing the needs of the service are prioritised. Any office based days will have set hours. Working days can be negotiated</w:t>
            </w:r>
          </w:p>
        </w:tc>
      </w:tr>
      <w:tr w:rsidR="00BD2853" w:rsidRPr="00DF203F" w14:paraId="6545152F" w14:textId="77777777" w:rsidTr="7C5A4DF4">
        <w:tc>
          <w:tcPr>
            <w:tcW w:w="2137" w:type="dxa"/>
            <w:tcBorders>
              <w:top w:val="single" w:sz="4" w:space="0" w:color="auto"/>
              <w:left w:val="single" w:sz="4" w:space="0" w:color="auto"/>
              <w:bottom w:val="single" w:sz="4" w:space="0" w:color="auto"/>
              <w:right w:val="single" w:sz="4" w:space="0" w:color="auto"/>
            </w:tcBorders>
          </w:tcPr>
          <w:p w14:paraId="5588A0B5" w14:textId="431A1CEC" w:rsidR="00BD2853" w:rsidRPr="00DF203F" w:rsidRDefault="00BD2853" w:rsidP="00222240">
            <w:pPr>
              <w:pStyle w:val="Heading5"/>
              <w:rPr>
                <w:szCs w:val="24"/>
              </w:rPr>
            </w:pPr>
            <w:r w:rsidRPr="00DF203F">
              <w:rPr>
                <w:szCs w:val="24"/>
              </w:rPr>
              <w:t>Salary</w:t>
            </w:r>
            <w:r w:rsidR="00DE32F8">
              <w:rPr>
                <w:szCs w:val="24"/>
              </w:rPr>
              <w:t>:</w:t>
            </w:r>
          </w:p>
          <w:p w14:paraId="758A24AE" w14:textId="77777777" w:rsidR="00BD2853" w:rsidRPr="00DF203F" w:rsidRDefault="00BD2853" w:rsidP="00222240">
            <w:pPr>
              <w:rPr>
                <w:rFonts w:ascii="Arial" w:hAnsi="Arial" w:cs="Arial"/>
                <w:szCs w:val="24"/>
              </w:rPr>
            </w:pPr>
          </w:p>
        </w:tc>
        <w:tc>
          <w:tcPr>
            <w:tcW w:w="7185" w:type="dxa"/>
            <w:tcBorders>
              <w:top w:val="single" w:sz="4" w:space="0" w:color="auto"/>
              <w:left w:val="single" w:sz="4" w:space="0" w:color="auto"/>
              <w:bottom w:val="single" w:sz="4" w:space="0" w:color="auto"/>
              <w:right w:val="single" w:sz="4" w:space="0" w:color="auto"/>
            </w:tcBorders>
          </w:tcPr>
          <w:p w14:paraId="4FAE1AC0" w14:textId="57B90E42" w:rsidR="00BD2853" w:rsidRPr="00DF203F" w:rsidRDefault="00DE32F8" w:rsidP="00222240">
            <w:pPr>
              <w:pStyle w:val="Heading5"/>
            </w:pPr>
            <w:r w:rsidRPr="7C5A4DF4">
              <w:rPr>
                <w:color w:val="auto"/>
              </w:rPr>
              <w:t>£30,000 p/a pro-rata (</w:t>
            </w:r>
            <w:r w:rsidRPr="7C5A4DF4">
              <w:rPr>
                <w:rFonts w:asciiTheme="minorHAnsi" w:hAnsiTheme="minorHAnsi" w:cstheme="minorBidi"/>
                <w:color w:val="auto"/>
              </w:rPr>
              <w:t>actual</w:t>
            </w:r>
            <w:r w:rsidR="5F5F6A0E" w:rsidRPr="7C5A4DF4">
              <w:rPr>
                <w:rFonts w:asciiTheme="minorHAnsi" w:hAnsiTheme="minorHAnsi" w:cstheme="minorBidi"/>
                <w:color w:val="auto"/>
              </w:rPr>
              <w:t xml:space="preserve"> £18,000 for 22.5 hours or</w:t>
            </w:r>
            <w:r w:rsidRPr="7C5A4DF4">
              <w:rPr>
                <w:rFonts w:asciiTheme="minorHAnsi" w:hAnsiTheme="minorHAnsi" w:cstheme="minorBidi"/>
                <w:color w:val="auto"/>
              </w:rPr>
              <w:t xml:space="preserve"> £24,000 for 30 hours)</w:t>
            </w:r>
            <w:r w:rsidR="002E5175">
              <w:rPr>
                <w:rFonts w:asciiTheme="minorHAnsi" w:hAnsiTheme="minorHAnsi" w:cstheme="minorBidi"/>
                <w:color w:val="auto"/>
              </w:rPr>
              <w:t xml:space="preserve"> Fixed term</w:t>
            </w:r>
            <w:r w:rsidR="00EE42CB">
              <w:rPr>
                <w:rFonts w:asciiTheme="minorHAnsi" w:hAnsiTheme="minorHAnsi" w:cstheme="minorBidi"/>
                <w:color w:val="auto"/>
              </w:rPr>
              <w:t xml:space="preserve"> for 18 months</w:t>
            </w:r>
          </w:p>
        </w:tc>
      </w:tr>
      <w:tr w:rsidR="00BD2853" w:rsidRPr="00DF203F" w14:paraId="7C53CDAF" w14:textId="77777777" w:rsidTr="7C5A4DF4">
        <w:tc>
          <w:tcPr>
            <w:tcW w:w="2137" w:type="dxa"/>
            <w:tcBorders>
              <w:top w:val="single" w:sz="4" w:space="0" w:color="auto"/>
              <w:left w:val="single" w:sz="4" w:space="0" w:color="auto"/>
              <w:bottom w:val="single" w:sz="4" w:space="0" w:color="auto"/>
              <w:right w:val="single" w:sz="4" w:space="0" w:color="auto"/>
            </w:tcBorders>
          </w:tcPr>
          <w:p w14:paraId="264A9952" w14:textId="77777777" w:rsidR="00BD2853" w:rsidRPr="00DF203F" w:rsidRDefault="00BD2853" w:rsidP="00222240">
            <w:pPr>
              <w:pStyle w:val="Heading5"/>
              <w:rPr>
                <w:szCs w:val="24"/>
              </w:rPr>
            </w:pPr>
            <w:r w:rsidRPr="00DF203F">
              <w:rPr>
                <w:szCs w:val="24"/>
              </w:rPr>
              <w:t>Responsible to:</w:t>
            </w:r>
          </w:p>
        </w:tc>
        <w:tc>
          <w:tcPr>
            <w:tcW w:w="7185" w:type="dxa"/>
            <w:tcBorders>
              <w:top w:val="single" w:sz="4" w:space="0" w:color="auto"/>
              <w:left w:val="single" w:sz="4" w:space="0" w:color="auto"/>
              <w:bottom w:val="single" w:sz="4" w:space="0" w:color="auto"/>
              <w:right w:val="single" w:sz="4" w:space="0" w:color="auto"/>
            </w:tcBorders>
          </w:tcPr>
          <w:p w14:paraId="78089547" w14:textId="62B613CC" w:rsidR="00BD2853" w:rsidRPr="00DE32F8" w:rsidRDefault="00DE32F8" w:rsidP="00222240">
            <w:pPr>
              <w:rPr>
                <w:rFonts w:asciiTheme="majorHAnsi" w:hAnsiTheme="majorHAnsi" w:cstheme="majorHAnsi"/>
                <w:szCs w:val="24"/>
              </w:rPr>
            </w:pPr>
            <w:r w:rsidRPr="00DE32F8">
              <w:rPr>
                <w:rFonts w:asciiTheme="majorHAnsi" w:hAnsiTheme="majorHAnsi" w:cstheme="majorHAnsi"/>
                <w:szCs w:val="24"/>
              </w:rPr>
              <w:t>Deputy CEO</w:t>
            </w:r>
            <w:r w:rsidR="00037333" w:rsidRPr="00DE32F8">
              <w:rPr>
                <w:rFonts w:asciiTheme="majorHAnsi" w:hAnsiTheme="majorHAnsi" w:cstheme="majorHAnsi"/>
                <w:szCs w:val="24"/>
              </w:rPr>
              <w:t xml:space="preserve"> </w:t>
            </w:r>
          </w:p>
        </w:tc>
      </w:tr>
      <w:tr w:rsidR="00BD2853" w:rsidRPr="00DF203F" w14:paraId="4ECF0CC7" w14:textId="77777777" w:rsidTr="7C5A4DF4">
        <w:tc>
          <w:tcPr>
            <w:tcW w:w="2137" w:type="dxa"/>
            <w:tcBorders>
              <w:top w:val="single" w:sz="4" w:space="0" w:color="auto"/>
              <w:left w:val="single" w:sz="4" w:space="0" w:color="auto"/>
              <w:bottom w:val="single" w:sz="4" w:space="0" w:color="auto"/>
              <w:right w:val="single" w:sz="4" w:space="0" w:color="auto"/>
            </w:tcBorders>
          </w:tcPr>
          <w:p w14:paraId="3606AD62" w14:textId="77777777" w:rsidR="00BD2853" w:rsidRPr="00DF203F" w:rsidRDefault="00BD2853" w:rsidP="00222240">
            <w:pPr>
              <w:pStyle w:val="Heading5"/>
              <w:rPr>
                <w:szCs w:val="24"/>
              </w:rPr>
            </w:pPr>
            <w:r w:rsidRPr="00DF203F">
              <w:rPr>
                <w:szCs w:val="24"/>
              </w:rPr>
              <w:t>Responsible for:</w:t>
            </w:r>
          </w:p>
        </w:tc>
        <w:tc>
          <w:tcPr>
            <w:tcW w:w="7185" w:type="dxa"/>
            <w:tcBorders>
              <w:top w:val="single" w:sz="4" w:space="0" w:color="auto"/>
              <w:left w:val="single" w:sz="4" w:space="0" w:color="auto"/>
              <w:bottom w:val="single" w:sz="4" w:space="0" w:color="auto"/>
              <w:right w:val="single" w:sz="4" w:space="0" w:color="auto"/>
            </w:tcBorders>
          </w:tcPr>
          <w:p w14:paraId="3936575A" w14:textId="42D74093" w:rsidR="00BD2853" w:rsidRPr="00DE32F8" w:rsidRDefault="00DE32F8" w:rsidP="00222240">
            <w:pPr>
              <w:pStyle w:val="Heading5"/>
              <w:rPr>
                <w:color w:val="auto"/>
                <w:szCs w:val="24"/>
              </w:rPr>
            </w:pPr>
            <w:r w:rsidRPr="00DE32F8">
              <w:rPr>
                <w:color w:val="auto"/>
                <w:szCs w:val="24"/>
              </w:rPr>
              <w:t>N/A</w:t>
            </w:r>
          </w:p>
          <w:p w14:paraId="74C1EDDC" w14:textId="77777777" w:rsidR="00BD2853" w:rsidRPr="00037333" w:rsidRDefault="00BD2853" w:rsidP="00222240">
            <w:pPr>
              <w:rPr>
                <w:rFonts w:ascii="Arial" w:hAnsi="Arial" w:cs="Arial"/>
                <w:szCs w:val="24"/>
                <w:highlight w:val="yellow"/>
              </w:rPr>
            </w:pPr>
          </w:p>
        </w:tc>
      </w:tr>
      <w:tr w:rsidR="00BD2853" w:rsidRPr="00DF203F" w14:paraId="7E20AE9F" w14:textId="77777777" w:rsidTr="7C5A4DF4">
        <w:tc>
          <w:tcPr>
            <w:tcW w:w="2137" w:type="dxa"/>
            <w:tcBorders>
              <w:top w:val="single" w:sz="4" w:space="0" w:color="auto"/>
              <w:left w:val="single" w:sz="4" w:space="0" w:color="auto"/>
              <w:bottom w:val="single" w:sz="4" w:space="0" w:color="auto"/>
              <w:right w:val="single" w:sz="4" w:space="0" w:color="auto"/>
            </w:tcBorders>
          </w:tcPr>
          <w:p w14:paraId="782A11DF" w14:textId="77777777" w:rsidR="00BD2853" w:rsidRPr="00DF203F" w:rsidRDefault="00F441F4" w:rsidP="00222240">
            <w:pPr>
              <w:pStyle w:val="Heading5"/>
              <w:rPr>
                <w:szCs w:val="24"/>
              </w:rPr>
            </w:pPr>
            <w:r>
              <w:rPr>
                <w:szCs w:val="24"/>
              </w:rPr>
              <w:t>Office Based/Hybrid Working [State office location/whether hybrid or fully office or home based]</w:t>
            </w:r>
          </w:p>
        </w:tc>
        <w:tc>
          <w:tcPr>
            <w:tcW w:w="7185" w:type="dxa"/>
            <w:tcBorders>
              <w:top w:val="single" w:sz="4" w:space="0" w:color="auto"/>
              <w:left w:val="single" w:sz="4" w:space="0" w:color="auto"/>
              <w:bottom w:val="single" w:sz="4" w:space="0" w:color="auto"/>
              <w:right w:val="single" w:sz="4" w:space="0" w:color="auto"/>
            </w:tcBorders>
          </w:tcPr>
          <w:p w14:paraId="3044C1BE" w14:textId="77777777" w:rsidR="00A521A6" w:rsidRPr="00A521A6" w:rsidRDefault="00DE32F8" w:rsidP="00222240">
            <w:pPr>
              <w:pStyle w:val="Heading5"/>
              <w:rPr>
                <w:color w:val="auto"/>
              </w:rPr>
            </w:pPr>
            <w:r w:rsidRPr="00A521A6">
              <w:rPr>
                <w:color w:val="auto"/>
              </w:rPr>
              <w:t xml:space="preserve">Hybrid working by arrangement. </w:t>
            </w:r>
          </w:p>
          <w:p w14:paraId="00FC8137" w14:textId="0AB72CF7" w:rsidR="00BD2853" w:rsidRPr="00A521A6" w:rsidRDefault="00DE32F8" w:rsidP="00222240">
            <w:pPr>
              <w:pStyle w:val="Heading5"/>
              <w:rPr>
                <w:rFonts w:asciiTheme="minorHAnsi" w:hAnsiTheme="minorHAnsi" w:cstheme="minorHAnsi"/>
                <w:color w:val="auto"/>
                <w:szCs w:val="24"/>
              </w:rPr>
            </w:pPr>
            <w:r w:rsidRPr="00A521A6">
              <w:rPr>
                <w:rFonts w:asciiTheme="minorHAnsi" w:hAnsiTheme="minorHAnsi" w:cstheme="minorHAnsi"/>
                <w:color w:val="auto"/>
              </w:rPr>
              <w:t xml:space="preserve">An element of office based work will be a requirement. Office location at Highcliffe House, Highcliffe Court, Clifton, York YO30 6BP. There is an expectation that there will be a significant amount of community based work. </w:t>
            </w:r>
          </w:p>
          <w:p w14:paraId="71F5CF5A" w14:textId="77777777" w:rsidR="00BD2853" w:rsidRPr="005A1555" w:rsidRDefault="00BD2853" w:rsidP="00222240"/>
        </w:tc>
      </w:tr>
      <w:tr w:rsidR="00BD2853" w:rsidRPr="00DF203F" w14:paraId="3909CF51" w14:textId="77777777" w:rsidTr="7C5A4DF4">
        <w:tc>
          <w:tcPr>
            <w:tcW w:w="2137" w:type="dxa"/>
            <w:tcBorders>
              <w:top w:val="single" w:sz="4" w:space="0" w:color="auto"/>
              <w:left w:val="single" w:sz="4" w:space="0" w:color="auto"/>
              <w:bottom w:val="single" w:sz="4" w:space="0" w:color="auto"/>
              <w:right w:val="single" w:sz="4" w:space="0" w:color="auto"/>
            </w:tcBorders>
          </w:tcPr>
          <w:p w14:paraId="46D809F7" w14:textId="77777777" w:rsidR="00BD2853" w:rsidRPr="00CB74DA" w:rsidRDefault="00BD2853" w:rsidP="00222240">
            <w:pPr>
              <w:rPr>
                <w:rFonts w:ascii="Arial" w:hAnsi="Arial" w:cs="Arial"/>
                <w:b/>
                <w:color w:val="1300C1" w:themeColor="text2"/>
                <w:szCs w:val="24"/>
              </w:rPr>
            </w:pPr>
            <w:r w:rsidRPr="00CB74DA">
              <w:rPr>
                <w:rFonts w:ascii="Arial" w:hAnsi="Arial" w:cs="Arial"/>
                <w:b/>
                <w:color w:val="1300C1" w:themeColor="text2"/>
                <w:szCs w:val="24"/>
              </w:rPr>
              <w:t>Aim of the post:</w:t>
            </w:r>
          </w:p>
          <w:p w14:paraId="69031A7A" w14:textId="77777777" w:rsidR="00BD2853" w:rsidRPr="00DF203F" w:rsidRDefault="00BD2853" w:rsidP="00222240">
            <w:pPr>
              <w:pStyle w:val="Heading5"/>
              <w:rPr>
                <w:szCs w:val="24"/>
              </w:rPr>
            </w:pPr>
          </w:p>
        </w:tc>
        <w:tc>
          <w:tcPr>
            <w:tcW w:w="7185" w:type="dxa"/>
            <w:tcBorders>
              <w:top w:val="single" w:sz="4" w:space="0" w:color="auto"/>
              <w:left w:val="single" w:sz="4" w:space="0" w:color="auto"/>
              <w:bottom w:val="single" w:sz="4" w:space="0" w:color="auto"/>
              <w:right w:val="single" w:sz="4" w:space="0" w:color="auto"/>
            </w:tcBorders>
          </w:tcPr>
          <w:p w14:paraId="371B9AAE" w14:textId="5BA13298" w:rsidR="00BD2853" w:rsidRPr="00A521A6" w:rsidRDefault="00A521A6" w:rsidP="00222240">
            <w:pPr>
              <w:pStyle w:val="Heading5"/>
              <w:rPr>
                <w:rFonts w:asciiTheme="minorHAnsi" w:hAnsiTheme="minorHAnsi" w:cstheme="minorHAnsi"/>
                <w:color w:val="auto"/>
                <w:szCs w:val="24"/>
              </w:rPr>
            </w:pPr>
            <w:r w:rsidRPr="00A521A6">
              <w:rPr>
                <w:rFonts w:asciiTheme="minorHAnsi" w:hAnsiTheme="minorHAnsi" w:cstheme="minorHAnsi"/>
                <w:color w:val="auto"/>
              </w:rPr>
              <w:t>This is a strategic role which engages externally with other organisations and professionals across the mental health sector in York, developing  positive relationships and contributing to wider strategic mental health debates. The aim of this post is to engage the mental health voluntary sector in York to drive developments and change in both the commissioning and delivery systems in York</w:t>
            </w:r>
            <w:r w:rsidR="002E5175">
              <w:rPr>
                <w:rFonts w:asciiTheme="minorHAnsi" w:hAnsiTheme="minorHAnsi" w:cstheme="minorHAnsi"/>
                <w:color w:val="auto"/>
              </w:rPr>
              <w:t>, in particular within community mental health transformation</w:t>
            </w:r>
            <w:r w:rsidRPr="00A521A6">
              <w:rPr>
                <w:rFonts w:asciiTheme="minorHAnsi" w:hAnsiTheme="minorHAnsi" w:cstheme="minorHAnsi"/>
                <w:color w:val="auto"/>
              </w:rPr>
              <w:t>.</w:t>
            </w:r>
          </w:p>
        </w:tc>
      </w:tr>
      <w:tr w:rsidR="00BD2853" w:rsidRPr="00DF203F" w14:paraId="1E316A0B" w14:textId="77777777" w:rsidTr="7C5A4DF4">
        <w:tc>
          <w:tcPr>
            <w:tcW w:w="9322" w:type="dxa"/>
            <w:gridSpan w:val="2"/>
            <w:tcBorders>
              <w:top w:val="single" w:sz="4" w:space="0" w:color="auto"/>
              <w:left w:val="single" w:sz="4" w:space="0" w:color="auto"/>
              <w:bottom w:val="single" w:sz="4" w:space="0" w:color="auto"/>
              <w:right w:val="single" w:sz="4" w:space="0" w:color="auto"/>
            </w:tcBorders>
          </w:tcPr>
          <w:p w14:paraId="4863228E" w14:textId="77777777" w:rsidR="00BD2853" w:rsidRPr="00DF203F" w:rsidRDefault="00BD2853" w:rsidP="00222240">
            <w:pPr>
              <w:pStyle w:val="Heading5"/>
              <w:rPr>
                <w:szCs w:val="24"/>
              </w:rPr>
            </w:pPr>
            <w:r w:rsidRPr="00DF203F">
              <w:rPr>
                <w:szCs w:val="24"/>
              </w:rPr>
              <w:t xml:space="preserve">Main </w:t>
            </w:r>
            <w:r>
              <w:rPr>
                <w:szCs w:val="24"/>
              </w:rPr>
              <w:t>deliverables:</w:t>
            </w:r>
          </w:p>
        </w:tc>
      </w:tr>
      <w:tr w:rsidR="00BD2853" w:rsidRPr="00DF203F" w14:paraId="5A50F7D2" w14:textId="77777777" w:rsidTr="7C5A4DF4">
        <w:tc>
          <w:tcPr>
            <w:tcW w:w="9322" w:type="dxa"/>
            <w:gridSpan w:val="2"/>
            <w:tcBorders>
              <w:top w:val="single" w:sz="4" w:space="0" w:color="auto"/>
              <w:left w:val="single" w:sz="4" w:space="0" w:color="auto"/>
              <w:bottom w:val="single" w:sz="4" w:space="0" w:color="auto"/>
              <w:right w:val="single" w:sz="4" w:space="0" w:color="auto"/>
            </w:tcBorders>
          </w:tcPr>
          <w:p w14:paraId="2E167F1A" w14:textId="4A515111" w:rsidR="00A521A6" w:rsidRPr="000D6DC2" w:rsidRDefault="00A521A6" w:rsidP="002E5175">
            <w:pPr>
              <w:pStyle w:val="Heading5"/>
              <w:numPr>
                <w:ilvl w:val="0"/>
                <w:numId w:val="30"/>
              </w:numPr>
              <w:rPr>
                <w:rFonts w:cstheme="majorHAnsi"/>
                <w:color w:val="000000" w:themeColor="text1"/>
                <w:szCs w:val="24"/>
              </w:rPr>
            </w:pPr>
            <w:r w:rsidRPr="000D6DC2">
              <w:rPr>
                <w:rFonts w:cstheme="majorHAnsi"/>
                <w:color w:val="000000" w:themeColor="text1"/>
                <w:szCs w:val="24"/>
              </w:rPr>
              <w:t>Undertake research into commissioning and delivery practices in York and other areas</w:t>
            </w:r>
          </w:p>
          <w:p w14:paraId="22F71DAE" w14:textId="77777777" w:rsidR="00A521A6" w:rsidRPr="000D6DC2" w:rsidRDefault="00A521A6" w:rsidP="00A521A6">
            <w:pPr>
              <w:rPr>
                <w:rFonts w:asciiTheme="majorHAnsi" w:hAnsiTheme="majorHAnsi" w:cstheme="majorHAnsi"/>
                <w:szCs w:val="24"/>
              </w:rPr>
            </w:pPr>
          </w:p>
          <w:p w14:paraId="485CBE38" w14:textId="4DB7C758" w:rsidR="00A521A6" w:rsidRDefault="00A521A6" w:rsidP="002E5175">
            <w:pPr>
              <w:pStyle w:val="ListParagraph"/>
              <w:numPr>
                <w:ilvl w:val="0"/>
                <w:numId w:val="30"/>
              </w:numPr>
              <w:rPr>
                <w:rFonts w:asciiTheme="majorHAnsi" w:hAnsiTheme="majorHAnsi" w:cstheme="majorHAnsi"/>
                <w:szCs w:val="24"/>
              </w:rPr>
            </w:pPr>
            <w:r w:rsidRPr="000D6DC2">
              <w:rPr>
                <w:rFonts w:asciiTheme="majorHAnsi" w:hAnsiTheme="majorHAnsi" w:cstheme="majorHAnsi"/>
                <w:szCs w:val="24"/>
              </w:rPr>
              <w:t>Use evidence base to open conversations with the wider system</w:t>
            </w:r>
          </w:p>
          <w:p w14:paraId="5D0235EE" w14:textId="77777777" w:rsidR="002E5175" w:rsidRPr="00EE42CB" w:rsidRDefault="002E5175" w:rsidP="00EE42CB">
            <w:pPr>
              <w:pStyle w:val="ListParagraph"/>
              <w:rPr>
                <w:rFonts w:asciiTheme="majorHAnsi" w:hAnsiTheme="majorHAnsi" w:cstheme="majorHAnsi"/>
                <w:szCs w:val="24"/>
              </w:rPr>
            </w:pPr>
          </w:p>
          <w:p w14:paraId="3DD5C9AD" w14:textId="2F0BB82A" w:rsidR="00EE42CB" w:rsidRPr="00EE42CB" w:rsidRDefault="002E5175" w:rsidP="00EE42CB">
            <w:pPr>
              <w:pStyle w:val="ListParagraph"/>
              <w:numPr>
                <w:ilvl w:val="0"/>
                <w:numId w:val="30"/>
              </w:numPr>
              <w:rPr>
                <w:rFonts w:asciiTheme="majorHAnsi" w:hAnsiTheme="majorHAnsi" w:cstheme="majorHAnsi"/>
                <w:b/>
                <w:bCs/>
                <w:szCs w:val="24"/>
              </w:rPr>
            </w:pPr>
            <w:r w:rsidRPr="00EE42CB">
              <w:rPr>
                <w:rFonts w:cstheme="majorHAnsi"/>
                <w:b/>
                <w:bCs/>
                <w:szCs w:val="24"/>
              </w:rPr>
              <w:t>Utilise learning to inform and support the development of a sustainable commissioning model for the community mental health hubs as part of the finance and commissioning subgroup</w:t>
            </w:r>
          </w:p>
          <w:p w14:paraId="236129DD" w14:textId="77777777" w:rsidR="00EE42CB" w:rsidRPr="00EE42CB" w:rsidRDefault="00EE42CB" w:rsidP="00EE42CB">
            <w:pPr>
              <w:rPr>
                <w:rFonts w:asciiTheme="majorHAnsi" w:hAnsiTheme="majorHAnsi" w:cstheme="majorHAnsi"/>
                <w:szCs w:val="24"/>
              </w:rPr>
            </w:pPr>
          </w:p>
          <w:p w14:paraId="161F75E0" w14:textId="6EA58970" w:rsidR="00A521A6" w:rsidRDefault="00A521A6" w:rsidP="002E5175">
            <w:pPr>
              <w:pStyle w:val="ListParagraph"/>
              <w:numPr>
                <w:ilvl w:val="0"/>
                <w:numId w:val="30"/>
              </w:numPr>
              <w:rPr>
                <w:rFonts w:asciiTheme="majorHAnsi" w:hAnsiTheme="majorHAnsi" w:cstheme="majorHAnsi"/>
                <w:szCs w:val="24"/>
              </w:rPr>
            </w:pPr>
            <w:r w:rsidRPr="000D6DC2">
              <w:rPr>
                <w:rFonts w:asciiTheme="majorHAnsi" w:hAnsiTheme="majorHAnsi" w:cstheme="majorHAnsi"/>
                <w:szCs w:val="24"/>
              </w:rPr>
              <w:t xml:space="preserve">Engage with </w:t>
            </w:r>
            <w:r w:rsidR="000D6DC2">
              <w:rPr>
                <w:rFonts w:asciiTheme="majorHAnsi" w:hAnsiTheme="majorHAnsi" w:cstheme="majorHAnsi"/>
                <w:szCs w:val="24"/>
              </w:rPr>
              <w:t>organisations involved in existing commissioned services</w:t>
            </w:r>
            <w:r w:rsidR="002E5175">
              <w:rPr>
                <w:rFonts w:asciiTheme="majorHAnsi" w:hAnsiTheme="majorHAnsi" w:cstheme="majorHAnsi"/>
                <w:szCs w:val="24"/>
              </w:rPr>
              <w:t>, in particular those funded through the community mental health transformation programme</w:t>
            </w:r>
          </w:p>
          <w:p w14:paraId="2C016F2B" w14:textId="77777777" w:rsidR="002E5175" w:rsidRPr="00EE42CB" w:rsidRDefault="002E5175" w:rsidP="00EE42CB">
            <w:pPr>
              <w:pStyle w:val="ListParagraph"/>
              <w:rPr>
                <w:rFonts w:asciiTheme="majorHAnsi" w:hAnsiTheme="majorHAnsi" w:cstheme="majorHAnsi"/>
                <w:szCs w:val="24"/>
              </w:rPr>
            </w:pPr>
          </w:p>
          <w:p w14:paraId="0CCCE888" w14:textId="6F20B8FE" w:rsidR="002E5175" w:rsidRPr="000D6DC2" w:rsidRDefault="002E5175" w:rsidP="002E5175">
            <w:pPr>
              <w:pStyle w:val="ListParagraph"/>
              <w:numPr>
                <w:ilvl w:val="0"/>
                <w:numId w:val="30"/>
              </w:numPr>
              <w:rPr>
                <w:rFonts w:asciiTheme="majorHAnsi" w:hAnsiTheme="majorHAnsi" w:cstheme="majorHAnsi"/>
                <w:szCs w:val="24"/>
              </w:rPr>
            </w:pPr>
            <w:r>
              <w:rPr>
                <w:rFonts w:asciiTheme="majorHAnsi" w:hAnsiTheme="majorHAnsi" w:cstheme="majorHAnsi"/>
                <w:szCs w:val="24"/>
              </w:rPr>
              <w:t xml:space="preserve">Support the ongoing development of the network of Community Mental Health Fund grant recipients </w:t>
            </w:r>
          </w:p>
          <w:p w14:paraId="17A257CC" w14:textId="77777777" w:rsidR="00A521A6" w:rsidRPr="000D6DC2" w:rsidRDefault="00A521A6" w:rsidP="00A521A6">
            <w:pPr>
              <w:rPr>
                <w:rFonts w:asciiTheme="majorHAnsi" w:hAnsiTheme="majorHAnsi" w:cstheme="majorHAnsi"/>
                <w:szCs w:val="24"/>
              </w:rPr>
            </w:pPr>
          </w:p>
          <w:p w14:paraId="106901EF" w14:textId="23474C30" w:rsidR="00A521A6" w:rsidRPr="000D6DC2" w:rsidRDefault="000D6DC2" w:rsidP="002E5175">
            <w:pPr>
              <w:pStyle w:val="ListParagraph"/>
              <w:numPr>
                <w:ilvl w:val="0"/>
                <w:numId w:val="30"/>
              </w:numPr>
              <w:rPr>
                <w:rFonts w:asciiTheme="majorHAnsi" w:hAnsiTheme="majorHAnsi" w:cstheme="majorHAnsi"/>
                <w:szCs w:val="24"/>
              </w:rPr>
            </w:pPr>
            <w:r w:rsidRPr="000D6DC2">
              <w:rPr>
                <w:rFonts w:asciiTheme="majorHAnsi" w:hAnsiTheme="majorHAnsi" w:cstheme="majorHAnsi"/>
                <w:szCs w:val="24"/>
              </w:rPr>
              <w:t>Advocate on behalf of the sector as a key provider of commissioned services with local commissioners and relevant partnerships to achieve significant culture change</w:t>
            </w:r>
          </w:p>
          <w:p w14:paraId="58E35D19" w14:textId="77777777" w:rsidR="000D6DC2" w:rsidRPr="000D6DC2" w:rsidRDefault="000D6DC2" w:rsidP="00A521A6">
            <w:pPr>
              <w:rPr>
                <w:rFonts w:asciiTheme="majorHAnsi" w:hAnsiTheme="majorHAnsi" w:cstheme="majorHAnsi"/>
                <w:szCs w:val="24"/>
              </w:rPr>
            </w:pPr>
          </w:p>
          <w:p w14:paraId="68BDF445" w14:textId="043E1901" w:rsidR="000D6DC2" w:rsidRPr="00A521A6" w:rsidRDefault="000D6DC2" w:rsidP="002E5175">
            <w:pPr>
              <w:pStyle w:val="ListParagraph"/>
              <w:numPr>
                <w:ilvl w:val="0"/>
                <w:numId w:val="30"/>
              </w:numPr>
            </w:pPr>
            <w:r w:rsidRPr="000D6DC2">
              <w:rPr>
                <w:rFonts w:asciiTheme="majorHAnsi" w:hAnsiTheme="majorHAnsi" w:cstheme="majorHAnsi"/>
                <w:szCs w:val="24"/>
              </w:rPr>
              <w:t>Create an environment where people feel able to collaborate and contribute whilst working with cross-sector colleagues strategically and locally</w:t>
            </w:r>
          </w:p>
        </w:tc>
      </w:tr>
      <w:tr w:rsidR="00BD2853" w:rsidRPr="00DF203F" w14:paraId="09BFC015" w14:textId="77777777" w:rsidTr="7C5A4DF4">
        <w:tc>
          <w:tcPr>
            <w:tcW w:w="9322" w:type="dxa"/>
            <w:gridSpan w:val="2"/>
            <w:tcBorders>
              <w:top w:val="single" w:sz="4" w:space="0" w:color="auto"/>
              <w:left w:val="single" w:sz="4" w:space="0" w:color="auto"/>
              <w:bottom w:val="single" w:sz="4" w:space="0" w:color="auto"/>
              <w:right w:val="single" w:sz="4" w:space="0" w:color="auto"/>
            </w:tcBorders>
          </w:tcPr>
          <w:p w14:paraId="6F401DAF" w14:textId="77777777" w:rsidR="00BD2853" w:rsidRPr="00DF203F" w:rsidRDefault="00BD2853" w:rsidP="00222240">
            <w:pPr>
              <w:pStyle w:val="Heading5"/>
              <w:rPr>
                <w:szCs w:val="24"/>
              </w:rPr>
            </w:pPr>
            <w:r w:rsidRPr="00DF203F">
              <w:rPr>
                <w:szCs w:val="24"/>
              </w:rPr>
              <w:t>Main duties:</w:t>
            </w:r>
          </w:p>
        </w:tc>
      </w:tr>
      <w:tr w:rsidR="00BD2853" w:rsidRPr="00DF203F" w14:paraId="489C18BB" w14:textId="77777777" w:rsidTr="7C5A4DF4">
        <w:tc>
          <w:tcPr>
            <w:tcW w:w="9322" w:type="dxa"/>
            <w:gridSpan w:val="2"/>
            <w:tcBorders>
              <w:top w:val="single" w:sz="4" w:space="0" w:color="auto"/>
              <w:left w:val="single" w:sz="4" w:space="0" w:color="auto"/>
              <w:bottom w:val="single" w:sz="4" w:space="0" w:color="auto"/>
              <w:right w:val="single" w:sz="4" w:space="0" w:color="auto"/>
            </w:tcBorders>
          </w:tcPr>
          <w:p w14:paraId="08F55FC2" w14:textId="77777777" w:rsidR="000D6DC2" w:rsidRDefault="000D6DC2" w:rsidP="000D6DC2">
            <w:pPr>
              <w:pStyle w:val="Heading5"/>
              <w:numPr>
                <w:ilvl w:val="0"/>
                <w:numId w:val="31"/>
              </w:numPr>
              <w:rPr>
                <w:rFonts w:cstheme="majorHAnsi"/>
                <w:color w:val="1300C1" w:themeColor="text2"/>
                <w:szCs w:val="24"/>
              </w:rPr>
            </w:pPr>
            <w:r w:rsidRPr="000D6DC2">
              <w:rPr>
                <w:rFonts w:cstheme="majorHAnsi"/>
                <w:color w:val="1300C1" w:themeColor="text2"/>
                <w:szCs w:val="24"/>
              </w:rPr>
              <w:t>Undertake research into commissioning and delivery practices in York and other areas</w:t>
            </w:r>
          </w:p>
          <w:p w14:paraId="3049D251" w14:textId="78BEEF36" w:rsidR="000D6DC2" w:rsidRDefault="00162229" w:rsidP="00162229">
            <w:pPr>
              <w:pStyle w:val="ListParagraph"/>
              <w:numPr>
                <w:ilvl w:val="0"/>
                <w:numId w:val="36"/>
              </w:numPr>
            </w:pPr>
            <w:r>
              <w:t>Engage with the wider mind federation as key contacts in other areas</w:t>
            </w:r>
          </w:p>
          <w:p w14:paraId="29C17ED9" w14:textId="3587B551" w:rsidR="00162229" w:rsidRDefault="00162229" w:rsidP="00162229">
            <w:pPr>
              <w:pStyle w:val="ListParagraph"/>
              <w:numPr>
                <w:ilvl w:val="0"/>
                <w:numId w:val="36"/>
              </w:numPr>
            </w:pPr>
            <w:r>
              <w:t>Attend Mind communities of Practice</w:t>
            </w:r>
          </w:p>
          <w:p w14:paraId="68F30A63" w14:textId="04D2ED4B" w:rsidR="00162229" w:rsidRDefault="00162229" w:rsidP="00162229">
            <w:pPr>
              <w:pStyle w:val="ListParagraph"/>
              <w:numPr>
                <w:ilvl w:val="0"/>
                <w:numId w:val="36"/>
              </w:numPr>
            </w:pPr>
            <w:r>
              <w:t>Conduct desk based and field research</w:t>
            </w:r>
            <w:r w:rsidR="007B41D9">
              <w:t>, in particular in relation to the commissioning of integrated models of service delivery which include the VCSE</w:t>
            </w:r>
          </w:p>
          <w:p w14:paraId="4A91F401" w14:textId="250D7179" w:rsidR="00162229" w:rsidRDefault="00162229" w:rsidP="00162229">
            <w:pPr>
              <w:pStyle w:val="ListParagraph"/>
              <w:numPr>
                <w:ilvl w:val="0"/>
                <w:numId w:val="36"/>
              </w:numPr>
            </w:pPr>
            <w:r>
              <w:t>Engage with York commissioners and VCSE to capture their experiences</w:t>
            </w:r>
          </w:p>
          <w:p w14:paraId="48673D6A" w14:textId="59E5D64D" w:rsidR="000D6DC2" w:rsidRDefault="00162229" w:rsidP="000D6DC2">
            <w:pPr>
              <w:pStyle w:val="ListParagraph"/>
              <w:numPr>
                <w:ilvl w:val="0"/>
                <w:numId w:val="36"/>
              </w:numPr>
            </w:pPr>
            <w:r>
              <w:t>Use existing  commissioning practices as case studies</w:t>
            </w:r>
          </w:p>
          <w:p w14:paraId="1033384E" w14:textId="7369FF92" w:rsidR="007B41D9" w:rsidRDefault="007B41D9" w:rsidP="000D6DC2">
            <w:pPr>
              <w:pStyle w:val="ListParagraph"/>
              <w:numPr>
                <w:ilvl w:val="0"/>
                <w:numId w:val="36"/>
              </w:numPr>
            </w:pPr>
            <w:r>
              <w:t xml:space="preserve">Use learning and expertise from CMH grant funding recipients </w:t>
            </w:r>
          </w:p>
          <w:p w14:paraId="035D5583" w14:textId="77777777" w:rsidR="00162229" w:rsidRPr="00162229" w:rsidRDefault="00162229" w:rsidP="00162229">
            <w:pPr>
              <w:pStyle w:val="ListParagraph"/>
            </w:pPr>
          </w:p>
          <w:p w14:paraId="3BABDE3B" w14:textId="77777777" w:rsidR="000D6DC2" w:rsidRPr="000D6DC2" w:rsidRDefault="000D6DC2" w:rsidP="000D6DC2">
            <w:pPr>
              <w:pStyle w:val="ListParagraph"/>
              <w:numPr>
                <w:ilvl w:val="0"/>
                <w:numId w:val="31"/>
              </w:numPr>
              <w:rPr>
                <w:rFonts w:asciiTheme="majorHAnsi" w:hAnsiTheme="majorHAnsi" w:cstheme="majorHAnsi"/>
                <w:color w:val="1300C1" w:themeColor="text2"/>
                <w:szCs w:val="24"/>
              </w:rPr>
            </w:pPr>
            <w:r w:rsidRPr="000D6DC2">
              <w:rPr>
                <w:rFonts w:asciiTheme="majorHAnsi" w:hAnsiTheme="majorHAnsi" w:cstheme="majorHAnsi"/>
                <w:color w:val="1300C1" w:themeColor="text2"/>
                <w:szCs w:val="24"/>
              </w:rPr>
              <w:t>Use evidence base to open conversations with the wider system</w:t>
            </w:r>
          </w:p>
          <w:p w14:paraId="4B79454A" w14:textId="6E2AC66D" w:rsidR="000D6DC2" w:rsidRPr="00162229" w:rsidRDefault="00811F52" w:rsidP="00811F52">
            <w:pPr>
              <w:pStyle w:val="ListParagraph"/>
              <w:numPr>
                <w:ilvl w:val="0"/>
                <w:numId w:val="34"/>
              </w:numPr>
              <w:rPr>
                <w:rFonts w:asciiTheme="minorHAnsi" w:hAnsiTheme="minorHAnsi" w:cstheme="minorHAnsi"/>
                <w:color w:val="auto"/>
                <w:szCs w:val="24"/>
              </w:rPr>
            </w:pPr>
            <w:r w:rsidRPr="00162229">
              <w:rPr>
                <w:rFonts w:asciiTheme="minorHAnsi" w:hAnsiTheme="minorHAnsi" w:cstheme="minorHAnsi"/>
                <w:color w:val="auto"/>
                <w:szCs w:val="24"/>
              </w:rPr>
              <w:t>Produce a report of key finding from the research</w:t>
            </w:r>
          </w:p>
          <w:p w14:paraId="1B54D6BF" w14:textId="7EBAEBA9" w:rsidR="00811F52" w:rsidRPr="00162229" w:rsidRDefault="00811F52" w:rsidP="00811F52">
            <w:pPr>
              <w:pStyle w:val="ListParagraph"/>
              <w:numPr>
                <w:ilvl w:val="0"/>
                <w:numId w:val="34"/>
              </w:numPr>
              <w:rPr>
                <w:rFonts w:asciiTheme="minorHAnsi" w:hAnsiTheme="minorHAnsi" w:cstheme="minorHAnsi"/>
                <w:color w:val="auto"/>
                <w:szCs w:val="24"/>
              </w:rPr>
            </w:pPr>
            <w:r w:rsidRPr="00162229">
              <w:rPr>
                <w:rFonts w:asciiTheme="minorHAnsi" w:hAnsiTheme="minorHAnsi" w:cstheme="minorHAnsi"/>
                <w:color w:val="auto"/>
                <w:szCs w:val="24"/>
              </w:rPr>
              <w:t xml:space="preserve">Present findings at Key strategic meetings, including </w:t>
            </w:r>
            <w:r w:rsidR="007B41D9">
              <w:rPr>
                <w:rFonts w:asciiTheme="minorHAnsi" w:hAnsiTheme="minorHAnsi" w:cstheme="minorHAnsi"/>
                <w:color w:val="auto"/>
                <w:szCs w:val="24"/>
              </w:rPr>
              <w:t xml:space="preserve">the CMH finance and commissioning group, </w:t>
            </w:r>
            <w:r w:rsidRPr="00162229">
              <w:rPr>
                <w:rFonts w:asciiTheme="minorHAnsi" w:hAnsiTheme="minorHAnsi" w:cstheme="minorHAnsi"/>
                <w:color w:val="auto"/>
                <w:szCs w:val="24"/>
              </w:rPr>
              <w:t>ICB and Local Authority</w:t>
            </w:r>
          </w:p>
          <w:p w14:paraId="2D71102C" w14:textId="6F0A2766" w:rsidR="00811F52" w:rsidRPr="00162229" w:rsidRDefault="00811F52" w:rsidP="00811F52">
            <w:pPr>
              <w:pStyle w:val="ListParagraph"/>
              <w:numPr>
                <w:ilvl w:val="0"/>
                <w:numId w:val="34"/>
              </w:numPr>
              <w:rPr>
                <w:rFonts w:asciiTheme="minorHAnsi" w:hAnsiTheme="minorHAnsi" w:cstheme="minorHAnsi"/>
                <w:color w:val="auto"/>
                <w:szCs w:val="24"/>
              </w:rPr>
            </w:pPr>
            <w:r w:rsidRPr="00162229">
              <w:rPr>
                <w:rFonts w:asciiTheme="minorHAnsi" w:hAnsiTheme="minorHAnsi" w:cstheme="minorHAnsi"/>
                <w:color w:val="auto"/>
                <w:szCs w:val="24"/>
              </w:rPr>
              <w:t xml:space="preserve">Attend existing voluntary sector networks to </w:t>
            </w:r>
            <w:r w:rsidR="00162229" w:rsidRPr="00162229">
              <w:rPr>
                <w:rFonts w:asciiTheme="minorHAnsi" w:hAnsiTheme="minorHAnsi" w:cstheme="minorHAnsi"/>
                <w:color w:val="auto"/>
                <w:szCs w:val="24"/>
              </w:rPr>
              <w:t>present findings and engage the sector</w:t>
            </w:r>
          </w:p>
          <w:p w14:paraId="3E0C1A87" w14:textId="77777777" w:rsidR="00811F52" w:rsidRPr="00811F52" w:rsidRDefault="00811F52" w:rsidP="00811F52">
            <w:pPr>
              <w:pStyle w:val="ListParagraph"/>
              <w:numPr>
                <w:ilvl w:val="0"/>
                <w:numId w:val="34"/>
              </w:numPr>
              <w:rPr>
                <w:rFonts w:asciiTheme="majorHAnsi" w:hAnsiTheme="majorHAnsi" w:cstheme="majorHAnsi"/>
                <w:color w:val="1300C1" w:themeColor="text2"/>
                <w:szCs w:val="24"/>
              </w:rPr>
            </w:pPr>
          </w:p>
          <w:p w14:paraId="06640925" w14:textId="77777777" w:rsidR="000D6DC2" w:rsidRPr="000D6DC2" w:rsidRDefault="000D6DC2" w:rsidP="000D6DC2">
            <w:pPr>
              <w:pStyle w:val="ListParagraph"/>
              <w:numPr>
                <w:ilvl w:val="0"/>
                <w:numId w:val="31"/>
              </w:numPr>
              <w:rPr>
                <w:rFonts w:asciiTheme="majorHAnsi" w:hAnsiTheme="majorHAnsi" w:cstheme="majorHAnsi"/>
                <w:color w:val="1300C1" w:themeColor="text2"/>
                <w:szCs w:val="24"/>
              </w:rPr>
            </w:pPr>
            <w:r w:rsidRPr="000D6DC2">
              <w:rPr>
                <w:rFonts w:asciiTheme="majorHAnsi" w:hAnsiTheme="majorHAnsi" w:cstheme="majorHAnsi"/>
                <w:color w:val="1300C1" w:themeColor="text2"/>
                <w:szCs w:val="24"/>
              </w:rPr>
              <w:t>Engage with organisations involved in existing commissioned services</w:t>
            </w:r>
          </w:p>
          <w:p w14:paraId="46BF7B13" w14:textId="2AE1772D" w:rsidR="000D6DC2" w:rsidRPr="00811F52" w:rsidRDefault="00811F52" w:rsidP="00811F52">
            <w:pPr>
              <w:pStyle w:val="ListParagraph"/>
              <w:numPr>
                <w:ilvl w:val="0"/>
                <w:numId w:val="33"/>
              </w:numPr>
              <w:rPr>
                <w:rFonts w:asciiTheme="minorHAnsi" w:hAnsiTheme="minorHAnsi" w:cstheme="minorHAnsi"/>
                <w:color w:val="auto"/>
                <w:szCs w:val="24"/>
              </w:rPr>
            </w:pPr>
            <w:r w:rsidRPr="00811F52">
              <w:rPr>
                <w:rFonts w:asciiTheme="minorHAnsi" w:hAnsiTheme="minorHAnsi" w:cstheme="minorHAnsi"/>
                <w:color w:val="auto"/>
                <w:szCs w:val="24"/>
              </w:rPr>
              <w:t>Work closely with the MH hub as an example</w:t>
            </w:r>
            <w:r>
              <w:rPr>
                <w:rFonts w:asciiTheme="minorHAnsi" w:hAnsiTheme="minorHAnsi" w:cstheme="minorHAnsi"/>
                <w:color w:val="auto"/>
                <w:szCs w:val="24"/>
              </w:rPr>
              <w:t>/prototype</w:t>
            </w:r>
            <w:r w:rsidRPr="00811F52">
              <w:rPr>
                <w:rFonts w:asciiTheme="minorHAnsi" w:hAnsiTheme="minorHAnsi" w:cstheme="minorHAnsi"/>
                <w:color w:val="auto"/>
                <w:szCs w:val="24"/>
              </w:rPr>
              <w:t xml:space="preserve"> of multi-agency partnership delivery</w:t>
            </w:r>
            <w:r w:rsidR="007B41D9">
              <w:rPr>
                <w:rFonts w:asciiTheme="minorHAnsi" w:hAnsiTheme="minorHAnsi" w:cstheme="minorHAnsi"/>
                <w:color w:val="auto"/>
                <w:szCs w:val="24"/>
              </w:rPr>
              <w:t xml:space="preserve"> and support the transition to a sustainable funded integrated commissioning model through active participation within the finance and commissioning subgroup</w:t>
            </w:r>
          </w:p>
          <w:p w14:paraId="53B2B729" w14:textId="29D9C429" w:rsidR="00811F52" w:rsidRDefault="007B41D9" w:rsidP="00811F52">
            <w:pPr>
              <w:pStyle w:val="ListParagraph"/>
              <w:numPr>
                <w:ilvl w:val="0"/>
                <w:numId w:val="33"/>
              </w:numPr>
              <w:rPr>
                <w:rFonts w:asciiTheme="minorHAnsi" w:hAnsiTheme="minorHAnsi" w:cstheme="minorHAnsi"/>
                <w:color w:val="auto"/>
                <w:szCs w:val="24"/>
              </w:rPr>
            </w:pPr>
            <w:r>
              <w:rPr>
                <w:rFonts w:asciiTheme="minorHAnsi" w:hAnsiTheme="minorHAnsi" w:cstheme="minorHAnsi"/>
                <w:color w:val="auto"/>
                <w:szCs w:val="24"/>
              </w:rPr>
              <w:t>Actively support the development and activities of the network of organisations</w:t>
            </w:r>
            <w:r w:rsidR="00811F52" w:rsidRPr="00811F52">
              <w:rPr>
                <w:rFonts w:asciiTheme="minorHAnsi" w:hAnsiTheme="minorHAnsi" w:cstheme="minorHAnsi"/>
                <w:color w:val="auto"/>
                <w:szCs w:val="24"/>
              </w:rPr>
              <w:t xml:space="preserve"> funded as part of the Community Mental Health Transformation </w:t>
            </w:r>
            <w:r>
              <w:rPr>
                <w:rFonts w:asciiTheme="minorHAnsi" w:hAnsiTheme="minorHAnsi" w:cstheme="minorHAnsi"/>
                <w:color w:val="auto"/>
                <w:szCs w:val="24"/>
              </w:rPr>
              <w:t>Grant</w:t>
            </w:r>
          </w:p>
          <w:p w14:paraId="36AA5DFE" w14:textId="5A511BD3" w:rsidR="007B41D9" w:rsidRPr="00811F52" w:rsidRDefault="007B41D9" w:rsidP="00811F52">
            <w:pPr>
              <w:pStyle w:val="ListParagraph"/>
              <w:numPr>
                <w:ilvl w:val="0"/>
                <w:numId w:val="33"/>
              </w:numPr>
              <w:rPr>
                <w:rFonts w:asciiTheme="minorHAnsi" w:hAnsiTheme="minorHAnsi" w:cstheme="minorHAnsi"/>
                <w:color w:val="auto"/>
                <w:szCs w:val="24"/>
              </w:rPr>
            </w:pPr>
            <w:r>
              <w:rPr>
                <w:rFonts w:asciiTheme="minorHAnsi" w:hAnsiTheme="minorHAnsi" w:cstheme="minorHAnsi"/>
                <w:color w:val="auto"/>
                <w:szCs w:val="24"/>
              </w:rPr>
              <w:t>Liaise with organisations funded through the CMH funding e.g. for the MH hub</w:t>
            </w:r>
          </w:p>
          <w:p w14:paraId="3272BF86" w14:textId="77777777" w:rsidR="00811F52" w:rsidRPr="00811F52" w:rsidRDefault="00811F52" w:rsidP="00811F52">
            <w:pPr>
              <w:pStyle w:val="ListParagraph"/>
              <w:rPr>
                <w:rFonts w:asciiTheme="minorHAnsi" w:hAnsiTheme="minorHAnsi" w:cstheme="minorHAnsi"/>
                <w:color w:val="auto"/>
                <w:szCs w:val="24"/>
              </w:rPr>
            </w:pPr>
          </w:p>
          <w:p w14:paraId="59A41136" w14:textId="46BF9056" w:rsidR="000D6DC2" w:rsidRDefault="000D6DC2" w:rsidP="000D6DC2">
            <w:pPr>
              <w:pStyle w:val="ListParagraph"/>
              <w:numPr>
                <w:ilvl w:val="0"/>
                <w:numId w:val="31"/>
              </w:numPr>
              <w:rPr>
                <w:rFonts w:asciiTheme="majorHAnsi" w:hAnsiTheme="majorHAnsi" w:cstheme="majorHAnsi"/>
                <w:color w:val="1300C1" w:themeColor="text2"/>
                <w:szCs w:val="24"/>
              </w:rPr>
            </w:pPr>
            <w:r w:rsidRPr="000D6DC2">
              <w:rPr>
                <w:rFonts w:asciiTheme="majorHAnsi" w:hAnsiTheme="majorHAnsi" w:cstheme="majorHAnsi"/>
                <w:color w:val="1300C1" w:themeColor="text2"/>
                <w:szCs w:val="24"/>
              </w:rPr>
              <w:t>Advocate on behalf of the sector as a key provider of commissioned services with local commissioners and relevant partnerships to achieve significant culture change</w:t>
            </w:r>
          </w:p>
          <w:p w14:paraId="1E2056D3" w14:textId="77777777" w:rsidR="000D6DC2" w:rsidRPr="000D6DC2" w:rsidRDefault="000D6DC2" w:rsidP="000D6DC2">
            <w:pPr>
              <w:pStyle w:val="ListParagraph"/>
              <w:rPr>
                <w:rFonts w:asciiTheme="majorHAnsi" w:hAnsiTheme="majorHAnsi" w:cstheme="majorHAnsi"/>
                <w:color w:val="1300C1" w:themeColor="text2"/>
                <w:szCs w:val="24"/>
              </w:rPr>
            </w:pPr>
          </w:p>
          <w:p w14:paraId="30ADFF1A" w14:textId="27C1E87D" w:rsidR="000D6DC2" w:rsidRDefault="000D6DC2" w:rsidP="000D6DC2">
            <w:pPr>
              <w:pStyle w:val="ListParagraph"/>
              <w:numPr>
                <w:ilvl w:val="0"/>
                <w:numId w:val="32"/>
              </w:numPr>
            </w:pPr>
            <w:r>
              <w:t>Work as part of a team approach to develop and influence strategy and policy development around the role of the VCSE as a provider in delivering mental health support</w:t>
            </w:r>
          </w:p>
          <w:p w14:paraId="2194FEBE" w14:textId="16A7A126" w:rsidR="007B41D9" w:rsidRDefault="007B41D9" w:rsidP="000D6DC2">
            <w:pPr>
              <w:pStyle w:val="ListParagraph"/>
              <w:numPr>
                <w:ilvl w:val="0"/>
                <w:numId w:val="32"/>
              </w:numPr>
            </w:pPr>
            <w:r>
              <w:t>Provide expertise and support to the finance and commissioning subgroup to ensure best practice in integrated commissioning</w:t>
            </w:r>
          </w:p>
          <w:p w14:paraId="5CD1B3B4" w14:textId="0E38C8E3" w:rsidR="00811F52" w:rsidRDefault="000D6DC2" w:rsidP="00162229">
            <w:pPr>
              <w:pStyle w:val="ListParagraph"/>
              <w:numPr>
                <w:ilvl w:val="0"/>
                <w:numId w:val="32"/>
              </w:numPr>
            </w:pPr>
            <w:r>
              <w:t>Attend relevant key strategic meetings as a representative of the wider Mental health voluntary sector</w:t>
            </w:r>
          </w:p>
          <w:p w14:paraId="4DFDC898" w14:textId="7432822C" w:rsidR="000D6DC2" w:rsidRDefault="000D6DC2" w:rsidP="00811F52">
            <w:pPr>
              <w:pStyle w:val="ListParagraph"/>
              <w:numPr>
                <w:ilvl w:val="0"/>
                <w:numId w:val="32"/>
              </w:numPr>
              <w:rPr>
                <w:rFonts w:cstheme="majorHAnsi"/>
                <w:szCs w:val="24"/>
              </w:rPr>
            </w:pPr>
            <w:r>
              <w:rPr>
                <w:rFonts w:cstheme="majorHAnsi"/>
                <w:szCs w:val="24"/>
              </w:rPr>
              <w:t>Engage with the sector to ensure that their voice is being represented</w:t>
            </w:r>
          </w:p>
          <w:p w14:paraId="36785E40" w14:textId="195E8190" w:rsidR="00162229" w:rsidRDefault="00162229" w:rsidP="00811F52">
            <w:pPr>
              <w:pStyle w:val="ListParagraph"/>
              <w:numPr>
                <w:ilvl w:val="0"/>
                <w:numId w:val="32"/>
              </w:numPr>
              <w:rPr>
                <w:rFonts w:cstheme="majorHAnsi"/>
                <w:szCs w:val="24"/>
              </w:rPr>
            </w:pPr>
            <w:r>
              <w:rPr>
                <w:rFonts w:cstheme="majorHAnsi"/>
                <w:szCs w:val="24"/>
              </w:rPr>
              <w:t>Engage with the sector to co-design recommendations for system change</w:t>
            </w:r>
          </w:p>
          <w:p w14:paraId="3C6CE4AE" w14:textId="77777777" w:rsidR="000D6DC2" w:rsidRPr="000D6DC2" w:rsidRDefault="000D6DC2" w:rsidP="000D6DC2">
            <w:pPr>
              <w:pStyle w:val="ListParagraph"/>
              <w:rPr>
                <w:rFonts w:asciiTheme="majorHAnsi" w:hAnsiTheme="majorHAnsi" w:cstheme="majorHAnsi"/>
                <w:color w:val="1300C1" w:themeColor="text2"/>
                <w:szCs w:val="24"/>
              </w:rPr>
            </w:pPr>
          </w:p>
          <w:p w14:paraId="07754169" w14:textId="77777777" w:rsidR="000D6DC2" w:rsidRDefault="000D6DC2" w:rsidP="000D6DC2">
            <w:pPr>
              <w:pStyle w:val="ListParagraph"/>
              <w:numPr>
                <w:ilvl w:val="0"/>
                <w:numId w:val="31"/>
              </w:numPr>
              <w:rPr>
                <w:rFonts w:asciiTheme="majorHAnsi" w:hAnsiTheme="majorHAnsi" w:cstheme="majorHAnsi"/>
                <w:color w:val="1300C1" w:themeColor="text2"/>
                <w:szCs w:val="24"/>
              </w:rPr>
            </w:pPr>
            <w:r w:rsidRPr="000D6DC2">
              <w:rPr>
                <w:rFonts w:asciiTheme="majorHAnsi" w:hAnsiTheme="majorHAnsi" w:cstheme="majorHAnsi"/>
                <w:color w:val="1300C1" w:themeColor="text2"/>
                <w:szCs w:val="24"/>
              </w:rPr>
              <w:t>Create an environment where people feel able to collaborate and contribute whilst working with cross-sector colleagues strategically and locally</w:t>
            </w:r>
          </w:p>
          <w:p w14:paraId="545464D1" w14:textId="77777777" w:rsidR="00162229" w:rsidRPr="00162229" w:rsidRDefault="00162229" w:rsidP="00162229">
            <w:pPr>
              <w:pStyle w:val="ListParagraph"/>
              <w:numPr>
                <w:ilvl w:val="0"/>
                <w:numId w:val="35"/>
              </w:numPr>
              <w:rPr>
                <w:rFonts w:asciiTheme="majorHAnsi" w:hAnsiTheme="majorHAnsi" w:cstheme="majorHAnsi"/>
                <w:color w:val="1300C1" w:themeColor="text2"/>
                <w:szCs w:val="24"/>
              </w:rPr>
            </w:pPr>
            <w:r>
              <w:t>Act as a sector expert, working as part of a team alongside York CVS, CYC, TEWV, CCG and HCV on the community mental health transformation programme</w:t>
            </w:r>
          </w:p>
          <w:p w14:paraId="4C8B68CF" w14:textId="3CE1AB5C" w:rsidR="00162229" w:rsidRPr="00162229" w:rsidRDefault="00162229" w:rsidP="00162229">
            <w:pPr>
              <w:pStyle w:val="ListParagraph"/>
              <w:numPr>
                <w:ilvl w:val="0"/>
                <w:numId w:val="35"/>
              </w:numPr>
              <w:rPr>
                <w:rFonts w:asciiTheme="majorHAnsi" w:hAnsiTheme="majorHAnsi" w:cstheme="majorHAnsi"/>
                <w:color w:val="1300C1" w:themeColor="text2"/>
                <w:szCs w:val="24"/>
              </w:rPr>
            </w:pPr>
            <w:r>
              <w:t>Ensure excellent communication between community and statutory stakeholders and partners</w:t>
            </w:r>
          </w:p>
          <w:p w14:paraId="385B1670" w14:textId="77777777" w:rsidR="000D6DC2" w:rsidRPr="000D6DC2" w:rsidRDefault="000D6DC2" w:rsidP="000D6DC2">
            <w:pPr>
              <w:pStyle w:val="ListParagraph"/>
              <w:rPr>
                <w:b/>
                <w:bCs/>
                <w:color w:val="1300C1" w:themeColor="text2"/>
              </w:rPr>
            </w:pPr>
          </w:p>
          <w:p w14:paraId="0326FFCF" w14:textId="62162ACF" w:rsidR="00EF7946" w:rsidRPr="000D6DC2" w:rsidRDefault="00EF7946" w:rsidP="000D6DC2">
            <w:pPr>
              <w:pStyle w:val="ListParagraph"/>
              <w:numPr>
                <w:ilvl w:val="0"/>
                <w:numId w:val="31"/>
              </w:numPr>
              <w:rPr>
                <w:rFonts w:asciiTheme="majorHAnsi" w:hAnsiTheme="majorHAnsi" w:cstheme="majorHAnsi"/>
                <w:color w:val="1300C1" w:themeColor="text2"/>
                <w:szCs w:val="24"/>
              </w:rPr>
            </w:pPr>
            <w:r w:rsidRPr="000D6DC2">
              <w:rPr>
                <w:b/>
                <w:bCs/>
                <w:color w:val="1300C1" w:themeColor="text2"/>
              </w:rPr>
              <w:t>Work within York Mind values</w:t>
            </w:r>
          </w:p>
          <w:p w14:paraId="0A304786" w14:textId="77777777" w:rsidR="00EF7946" w:rsidRDefault="00EF7946" w:rsidP="00EF7946">
            <w:pPr>
              <w:pStyle w:val="ListParagraph"/>
              <w:numPr>
                <w:ilvl w:val="0"/>
                <w:numId w:val="29"/>
              </w:numPr>
            </w:pPr>
            <w:r>
              <w:t xml:space="preserve">Ensure a commitment to quality, working within York Mind’s policies and procedures </w:t>
            </w:r>
          </w:p>
          <w:p w14:paraId="7934904F" w14:textId="77777777" w:rsidR="00EF7946" w:rsidRDefault="00EF7946" w:rsidP="00EF7946">
            <w:pPr>
              <w:pStyle w:val="ListParagraph"/>
              <w:numPr>
                <w:ilvl w:val="0"/>
                <w:numId w:val="29"/>
              </w:numPr>
            </w:pPr>
            <w:r>
              <w:t>Actively engaging within supervision</w:t>
            </w:r>
          </w:p>
          <w:p w14:paraId="7091131C" w14:textId="77777777" w:rsidR="00EF7946" w:rsidRDefault="00EF7946" w:rsidP="00EF7946">
            <w:pPr>
              <w:pStyle w:val="ListParagraph"/>
              <w:numPr>
                <w:ilvl w:val="0"/>
                <w:numId w:val="29"/>
              </w:numPr>
            </w:pPr>
            <w:r>
              <w:t>Contribute to the wider development of York Mind</w:t>
            </w:r>
          </w:p>
          <w:p w14:paraId="089703CC" w14:textId="77777777" w:rsidR="00EF7946" w:rsidRDefault="00EF7946" w:rsidP="00EF7946">
            <w:pPr>
              <w:pStyle w:val="ListParagraph"/>
              <w:numPr>
                <w:ilvl w:val="0"/>
                <w:numId w:val="29"/>
              </w:numPr>
            </w:pPr>
            <w:r>
              <w:t>Be a champion for mental health</w:t>
            </w:r>
          </w:p>
          <w:p w14:paraId="24796EDF" w14:textId="77777777" w:rsidR="00EF7946" w:rsidRDefault="00EF7946" w:rsidP="00EF7946">
            <w:pPr>
              <w:pStyle w:val="ListParagraph"/>
              <w:numPr>
                <w:ilvl w:val="0"/>
                <w:numId w:val="29"/>
              </w:numPr>
            </w:pPr>
            <w:r>
              <w:t>Working collaboratively across other York Mind services to help achieve the strategic vision of the organisation</w:t>
            </w:r>
          </w:p>
          <w:p w14:paraId="619F189B" w14:textId="77777777" w:rsidR="00AB13ED" w:rsidRDefault="00AB13ED" w:rsidP="00AB13ED">
            <w:pPr>
              <w:pStyle w:val="ListParagraph"/>
              <w:ind w:left="1080"/>
            </w:pPr>
          </w:p>
          <w:p w14:paraId="2F7FE9F8" w14:textId="77777777" w:rsidR="00027B43" w:rsidRDefault="00027B43" w:rsidP="00027B43">
            <w:pPr>
              <w:pStyle w:val="BodyText"/>
            </w:pPr>
            <w:r>
              <w:t>The post holder will carry out any other duties, which are within the scope, spirit and purpose of the job as requested by the line manager.</w:t>
            </w:r>
          </w:p>
          <w:p w14:paraId="593FAC01" w14:textId="77777777" w:rsidR="00027B43" w:rsidRDefault="00027B43" w:rsidP="00027B43">
            <w:pPr>
              <w:pStyle w:val="BodyText"/>
            </w:pPr>
          </w:p>
          <w:p w14:paraId="7AB68531" w14:textId="77777777" w:rsidR="00027B43" w:rsidRDefault="00027B43" w:rsidP="00027B43">
            <w:pPr>
              <w:pStyle w:val="BodyText"/>
            </w:pPr>
            <w:r>
              <w:t xml:space="preserve">If duties and responsibilities change, the job description will be reviewed and amended in consultation with the post holder. </w:t>
            </w:r>
          </w:p>
          <w:p w14:paraId="4720990B" w14:textId="77777777" w:rsidR="00027B43" w:rsidRPr="00F441F4" w:rsidRDefault="00027B43" w:rsidP="00027B43"/>
        </w:tc>
      </w:tr>
      <w:tr w:rsidR="00BD2853" w:rsidRPr="00DF203F" w14:paraId="11631E54" w14:textId="77777777" w:rsidTr="7C5A4DF4">
        <w:tc>
          <w:tcPr>
            <w:tcW w:w="2137" w:type="dxa"/>
            <w:tcBorders>
              <w:top w:val="single" w:sz="4" w:space="0" w:color="auto"/>
              <w:left w:val="single" w:sz="4" w:space="0" w:color="auto"/>
              <w:bottom w:val="single" w:sz="4" w:space="0" w:color="auto"/>
              <w:right w:val="single" w:sz="4" w:space="0" w:color="auto"/>
            </w:tcBorders>
          </w:tcPr>
          <w:p w14:paraId="276DA0B1" w14:textId="77777777" w:rsidR="00BD2853" w:rsidRPr="00DF203F" w:rsidRDefault="00BD2853" w:rsidP="00222240">
            <w:pPr>
              <w:pStyle w:val="BodyText"/>
              <w:spacing w:after="240"/>
              <w:rPr>
                <w:rFonts w:cs="Arial"/>
                <w:b/>
                <w:szCs w:val="24"/>
              </w:rPr>
            </w:pPr>
            <w:r w:rsidRPr="00CB74DA">
              <w:rPr>
                <w:rFonts w:cs="Arial"/>
                <w:b/>
                <w:color w:val="1300C1" w:themeColor="text2"/>
                <w:szCs w:val="24"/>
              </w:rPr>
              <w:t>Essential qualifications:</w:t>
            </w:r>
          </w:p>
        </w:tc>
        <w:tc>
          <w:tcPr>
            <w:tcW w:w="7185" w:type="dxa"/>
            <w:tcBorders>
              <w:top w:val="single" w:sz="4" w:space="0" w:color="auto"/>
              <w:left w:val="single" w:sz="4" w:space="0" w:color="auto"/>
              <w:bottom w:val="single" w:sz="4" w:space="0" w:color="auto"/>
              <w:right w:val="single" w:sz="4" w:space="0" w:color="auto"/>
            </w:tcBorders>
          </w:tcPr>
          <w:p w14:paraId="33BA6936" w14:textId="77777777" w:rsidR="00BD2853" w:rsidRPr="00DF203F" w:rsidRDefault="00BD2853" w:rsidP="00222240">
            <w:pPr>
              <w:pStyle w:val="Heading5"/>
              <w:rPr>
                <w:szCs w:val="24"/>
              </w:rPr>
            </w:pPr>
          </w:p>
        </w:tc>
      </w:tr>
    </w:tbl>
    <w:p w14:paraId="228F2A99" w14:textId="77777777" w:rsidR="00BD2853" w:rsidRPr="00DF203F" w:rsidRDefault="00BD2853" w:rsidP="00BD2853">
      <w:pPr>
        <w:pStyle w:val="Heading5"/>
        <w:rPr>
          <w:szCs w:val="24"/>
        </w:rPr>
      </w:pPr>
    </w:p>
    <w:p w14:paraId="6961FE41" w14:textId="77777777" w:rsidR="00222240" w:rsidRDefault="00222240" w:rsidP="00222240">
      <w:pPr>
        <w:pStyle w:val="BodyText"/>
      </w:pPr>
    </w:p>
    <w:p w14:paraId="6F63F92C" w14:textId="77777777" w:rsidR="00BD2853" w:rsidRDefault="00BD2853" w:rsidP="00222240">
      <w:pPr>
        <w:pStyle w:val="BodyText"/>
      </w:pPr>
    </w:p>
    <w:p w14:paraId="695B0CF6" w14:textId="77777777" w:rsidR="00BD2853" w:rsidRDefault="00BD2853">
      <w:pPr>
        <w:spacing w:after="0" w:line="240" w:lineRule="auto"/>
        <w:rPr>
          <w:b/>
          <w:bCs/>
          <w:color w:val="1300C1" w:themeColor="text2"/>
          <w:sz w:val="42"/>
          <w:szCs w:val="28"/>
        </w:rPr>
      </w:pPr>
      <w:r>
        <w:br w:type="page"/>
      </w:r>
    </w:p>
    <w:p w14:paraId="650D1C7F" w14:textId="77777777" w:rsidR="004E70FB" w:rsidRDefault="007162ED" w:rsidP="00661FDC">
      <w:pPr>
        <w:pStyle w:val="Heading2"/>
      </w:pPr>
      <w:r w:rsidRPr="004775CB">
        <w:rPr>
          <w:noProof/>
          <w:lang w:eastAsia="en-GB"/>
        </w:rPr>
        <w:drawing>
          <wp:anchor distT="0" distB="0" distL="114300" distR="114300" simplePos="0" relativeHeight="251658243" behindDoc="0" locked="0" layoutInCell="1" allowOverlap="1" wp14:anchorId="0A4D6B9B" wp14:editId="0D9A6363">
            <wp:simplePos x="0" y="0"/>
            <wp:positionH relativeFrom="page">
              <wp:align>right</wp:align>
            </wp:positionH>
            <wp:positionV relativeFrom="page">
              <wp:align>top</wp:align>
            </wp:positionV>
            <wp:extent cx="1940400" cy="2412000"/>
            <wp:effectExtent l="0" t="0" r="317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940400" cy="2412000"/>
                    </a:xfrm>
                    <a:prstGeom prst="rect">
                      <a:avLst/>
                    </a:prstGeom>
                  </pic:spPr>
                </pic:pic>
              </a:graphicData>
            </a:graphic>
            <wp14:sizeRelH relativeFrom="margin">
              <wp14:pctWidth>0</wp14:pctWidth>
            </wp14:sizeRelH>
            <wp14:sizeRelV relativeFrom="margin">
              <wp14:pctHeight>0</wp14:pctHeight>
            </wp14:sizeRelV>
          </wp:anchor>
        </w:drawing>
      </w:r>
      <w:r w:rsidR="004E70FB">
        <w:t>Person Specification</w:t>
      </w:r>
    </w:p>
    <w:p w14:paraId="430B19E4" w14:textId="77777777" w:rsidR="003739ED" w:rsidRDefault="003739ED" w:rsidP="003739ED">
      <w:pPr>
        <w:pStyle w:val="IntroductionTextB"/>
      </w:pPr>
    </w:p>
    <w:p w14:paraId="1BED0CEF" w14:textId="77777777" w:rsidR="004E70FB" w:rsidRPr="00441194" w:rsidRDefault="003739ED" w:rsidP="003739ED">
      <w:pPr>
        <w:pStyle w:val="IntroductionTextB"/>
        <w:rPr>
          <w:b w:val="0"/>
        </w:rPr>
      </w:pPr>
      <w:r w:rsidRPr="00441194">
        <w:rPr>
          <w:b w:val="0"/>
        </w:rPr>
        <w:t>Don’t just tell us how you meet the specification – show us! Feel free to tell us about projects you’ve worked on, awards you’ve won, training you’ve undertaken , developments you contributed to. Feel free to add photo’s and videos</w:t>
      </w:r>
    </w:p>
    <w:tbl>
      <w:tblPr>
        <w:tblStyle w:val="TableGrid"/>
        <w:tblW w:w="9011" w:type="dxa"/>
        <w:tblLook w:val="04A0" w:firstRow="1" w:lastRow="0" w:firstColumn="1" w:lastColumn="0" w:noHBand="0" w:noVBand="1"/>
      </w:tblPr>
      <w:tblGrid>
        <w:gridCol w:w="6799"/>
        <w:gridCol w:w="2212"/>
      </w:tblGrid>
      <w:tr w:rsidR="00CE45D7" w:rsidRPr="001930E6" w14:paraId="1920118C" w14:textId="77777777" w:rsidTr="00CE45D7">
        <w:tc>
          <w:tcPr>
            <w:tcW w:w="6799" w:type="dxa"/>
            <w:shd w:val="clear" w:color="auto" w:fill="1CEF9F" w:themeFill="accent3" w:themeFillShade="BF"/>
          </w:tcPr>
          <w:p w14:paraId="7015DCC7" w14:textId="77777777" w:rsidR="00CE45D7" w:rsidRPr="001930E6" w:rsidRDefault="00CE45D7" w:rsidP="00F66DA9">
            <w:pPr>
              <w:rPr>
                <w:b/>
                <w:color w:val="FFFFFF" w:themeColor="background1"/>
              </w:rPr>
            </w:pPr>
            <w:r w:rsidRPr="001930E6">
              <w:rPr>
                <w:b/>
                <w:color w:val="FFFFFF" w:themeColor="background1"/>
              </w:rPr>
              <w:t xml:space="preserve">Knowledge </w:t>
            </w:r>
            <w:r>
              <w:rPr>
                <w:b/>
                <w:color w:val="FFFFFF" w:themeColor="background1"/>
              </w:rPr>
              <w:t xml:space="preserve">, </w:t>
            </w:r>
            <w:r w:rsidRPr="001930E6">
              <w:rPr>
                <w:b/>
                <w:color w:val="FFFFFF" w:themeColor="background1"/>
              </w:rPr>
              <w:t xml:space="preserve">Skills </w:t>
            </w:r>
            <w:r>
              <w:rPr>
                <w:b/>
                <w:color w:val="FFFFFF" w:themeColor="background1"/>
              </w:rPr>
              <w:t>and Experience</w:t>
            </w:r>
          </w:p>
        </w:tc>
        <w:tc>
          <w:tcPr>
            <w:tcW w:w="2212" w:type="dxa"/>
            <w:shd w:val="clear" w:color="auto" w:fill="1CEF9F" w:themeFill="accent3" w:themeFillShade="BF"/>
          </w:tcPr>
          <w:p w14:paraId="11C3A1BA" w14:textId="77777777" w:rsidR="00CE45D7" w:rsidRPr="001930E6" w:rsidRDefault="001D4591" w:rsidP="00F66DA9">
            <w:pPr>
              <w:rPr>
                <w:b/>
                <w:color w:val="FFFFFF" w:themeColor="background1"/>
              </w:rPr>
            </w:pPr>
            <w:r>
              <w:rPr>
                <w:b/>
                <w:color w:val="FFFFFF" w:themeColor="background1"/>
              </w:rPr>
              <w:t xml:space="preserve">Where this will be evidenced Application (A), Interview (I), Exercise (E) </w:t>
            </w:r>
          </w:p>
        </w:tc>
      </w:tr>
      <w:tr w:rsidR="00CE45D7" w14:paraId="6C312FF6" w14:textId="77777777" w:rsidTr="00CE45D7">
        <w:tc>
          <w:tcPr>
            <w:tcW w:w="6799" w:type="dxa"/>
          </w:tcPr>
          <w:p w14:paraId="7E4DEB71" w14:textId="3D25FFF5" w:rsidR="00CE45D7" w:rsidRDefault="00162229" w:rsidP="005D4D0D">
            <w:r>
              <w:t>A minimum of 3 years experience working in or alongside the VCSE sector, ideally in the context of improving health and wellbeing outcomes.</w:t>
            </w:r>
          </w:p>
        </w:tc>
        <w:tc>
          <w:tcPr>
            <w:tcW w:w="2212" w:type="dxa"/>
          </w:tcPr>
          <w:p w14:paraId="0E4E481D" w14:textId="77777777" w:rsidR="00CE45D7" w:rsidRDefault="00CE45D7" w:rsidP="005D4D0D"/>
        </w:tc>
      </w:tr>
      <w:tr w:rsidR="00CE45D7" w14:paraId="3425ACB6" w14:textId="77777777" w:rsidTr="00CE45D7">
        <w:tc>
          <w:tcPr>
            <w:tcW w:w="6799" w:type="dxa"/>
          </w:tcPr>
          <w:p w14:paraId="3609EFBF" w14:textId="34F4CE49" w:rsidR="00CE45D7" w:rsidRDefault="00162229" w:rsidP="00441194">
            <w:r>
              <w:t>track record of credibility with VCSE sector organisations and awareness of the local, regional and national drivers of the health and care agenda from a VCSE sector view point</w:t>
            </w:r>
          </w:p>
        </w:tc>
        <w:tc>
          <w:tcPr>
            <w:tcW w:w="2212" w:type="dxa"/>
          </w:tcPr>
          <w:p w14:paraId="363F4422" w14:textId="77777777" w:rsidR="00CE45D7" w:rsidRDefault="00CE45D7" w:rsidP="00441194"/>
        </w:tc>
      </w:tr>
      <w:tr w:rsidR="00CE45D7" w14:paraId="2A120433" w14:textId="77777777" w:rsidTr="00CE45D7">
        <w:tc>
          <w:tcPr>
            <w:tcW w:w="6799" w:type="dxa"/>
          </w:tcPr>
          <w:p w14:paraId="245F8C39" w14:textId="68823C25" w:rsidR="00CE45D7" w:rsidRDefault="00162229" w:rsidP="005D4D0D">
            <w:r>
              <w:t>Experience of facilitating groups with a range of stakeholders</w:t>
            </w:r>
          </w:p>
        </w:tc>
        <w:tc>
          <w:tcPr>
            <w:tcW w:w="2212" w:type="dxa"/>
          </w:tcPr>
          <w:p w14:paraId="009332D7" w14:textId="77777777" w:rsidR="00CE45D7" w:rsidRDefault="00CE45D7" w:rsidP="005D4D0D"/>
        </w:tc>
      </w:tr>
      <w:tr w:rsidR="00CE45D7" w14:paraId="13C39C9F" w14:textId="77777777" w:rsidTr="00CE45D7">
        <w:tc>
          <w:tcPr>
            <w:tcW w:w="6799" w:type="dxa"/>
          </w:tcPr>
          <w:p w14:paraId="1037E4CF" w14:textId="270559A3" w:rsidR="00CE45D7" w:rsidRDefault="00162229" w:rsidP="00441194">
            <w:r>
              <w:t>Experience of Providing development support and advice to VCSE groups – including knowledge of charitable structures and relevant charity law</w:t>
            </w:r>
          </w:p>
        </w:tc>
        <w:tc>
          <w:tcPr>
            <w:tcW w:w="2212" w:type="dxa"/>
          </w:tcPr>
          <w:p w14:paraId="4B5194BB" w14:textId="77777777" w:rsidR="00CE45D7" w:rsidRDefault="00CE45D7" w:rsidP="00441194"/>
        </w:tc>
      </w:tr>
      <w:tr w:rsidR="00162229" w14:paraId="6CF69960" w14:textId="77777777" w:rsidTr="00CE45D7">
        <w:tc>
          <w:tcPr>
            <w:tcW w:w="6799" w:type="dxa"/>
          </w:tcPr>
          <w:p w14:paraId="5FE30FDD" w14:textId="53C008E9" w:rsidR="00162229" w:rsidRDefault="00162229" w:rsidP="00441194">
            <w:r>
              <w:t>Experience of working with a range of partners to influence service design or delivery though co-production</w:t>
            </w:r>
          </w:p>
        </w:tc>
        <w:tc>
          <w:tcPr>
            <w:tcW w:w="2212" w:type="dxa"/>
          </w:tcPr>
          <w:p w14:paraId="24E47F5B" w14:textId="77777777" w:rsidR="00162229" w:rsidRDefault="00162229" w:rsidP="00441194"/>
        </w:tc>
      </w:tr>
      <w:tr w:rsidR="00162229" w14:paraId="57FA7847" w14:textId="77777777" w:rsidTr="00CE45D7">
        <w:tc>
          <w:tcPr>
            <w:tcW w:w="6799" w:type="dxa"/>
          </w:tcPr>
          <w:p w14:paraId="178FA953" w14:textId="3BEC3EC7" w:rsidR="00162229" w:rsidRDefault="00162229" w:rsidP="00441194">
            <w:r>
              <w:t>Proven track record of building and maintaining strong relationships with a range of stakeholders</w:t>
            </w:r>
          </w:p>
        </w:tc>
        <w:tc>
          <w:tcPr>
            <w:tcW w:w="2212" w:type="dxa"/>
          </w:tcPr>
          <w:p w14:paraId="7D5F9C42" w14:textId="77777777" w:rsidR="00162229" w:rsidRDefault="00162229" w:rsidP="00441194"/>
        </w:tc>
      </w:tr>
      <w:tr w:rsidR="00162229" w14:paraId="19BECBF1" w14:textId="77777777" w:rsidTr="00CE45D7">
        <w:tc>
          <w:tcPr>
            <w:tcW w:w="6799" w:type="dxa"/>
          </w:tcPr>
          <w:p w14:paraId="03412E50" w14:textId="14F8F9BE" w:rsidR="00162229" w:rsidRDefault="00162229" w:rsidP="00441194">
            <w:r>
              <w:t>Involvement in, and understanding of commissioning and contracting processes and consortia development</w:t>
            </w:r>
          </w:p>
        </w:tc>
        <w:tc>
          <w:tcPr>
            <w:tcW w:w="2212" w:type="dxa"/>
          </w:tcPr>
          <w:p w14:paraId="769A5514" w14:textId="77777777" w:rsidR="00162229" w:rsidRDefault="00162229" w:rsidP="00441194"/>
        </w:tc>
      </w:tr>
      <w:tr w:rsidR="00162229" w14:paraId="5B586A38" w14:textId="77777777" w:rsidTr="00CE45D7">
        <w:tc>
          <w:tcPr>
            <w:tcW w:w="6799" w:type="dxa"/>
          </w:tcPr>
          <w:p w14:paraId="66418B8B" w14:textId="51640EFB" w:rsidR="00162229" w:rsidRDefault="00162229" w:rsidP="00441194">
            <w:r>
              <w:t>Sound knowledge of health and social care and relevant strategy and policy drivers e.g. the NHS Long Term Plan and Integrated Care Systems, Community mental Health Framework</w:t>
            </w:r>
          </w:p>
        </w:tc>
        <w:tc>
          <w:tcPr>
            <w:tcW w:w="2212" w:type="dxa"/>
          </w:tcPr>
          <w:p w14:paraId="7B934203" w14:textId="77777777" w:rsidR="00162229" w:rsidRDefault="00162229" w:rsidP="00441194"/>
        </w:tc>
      </w:tr>
      <w:tr w:rsidR="00162229" w14:paraId="27572F04" w14:textId="77777777" w:rsidTr="00CE45D7">
        <w:tc>
          <w:tcPr>
            <w:tcW w:w="6799" w:type="dxa"/>
          </w:tcPr>
          <w:p w14:paraId="226EF189" w14:textId="6F6E51E9" w:rsidR="00162229" w:rsidRDefault="00162229" w:rsidP="00441194">
            <w:r>
              <w:t>A detailed knowledge and understanding of Charitable structures, relevant charity law, constitutions and consortium models</w:t>
            </w:r>
          </w:p>
        </w:tc>
        <w:tc>
          <w:tcPr>
            <w:tcW w:w="2212" w:type="dxa"/>
          </w:tcPr>
          <w:p w14:paraId="1534D835" w14:textId="77777777" w:rsidR="00162229" w:rsidRDefault="00162229" w:rsidP="00441194"/>
        </w:tc>
      </w:tr>
      <w:tr w:rsidR="00CE45D7" w14:paraId="2308FE29" w14:textId="77777777" w:rsidTr="00CE45D7">
        <w:tc>
          <w:tcPr>
            <w:tcW w:w="6799" w:type="dxa"/>
            <w:shd w:val="clear" w:color="auto" w:fill="1CEF9F" w:themeFill="accent3" w:themeFillShade="BF"/>
          </w:tcPr>
          <w:p w14:paraId="525C30EA" w14:textId="77777777" w:rsidR="00CE45D7" w:rsidRPr="007162ED" w:rsidRDefault="00CE45D7" w:rsidP="00441194">
            <w:pPr>
              <w:rPr>
                <w:b/>
                <w:color w:val="FFFFFF" w:themeColor="background1"/>
              </w:rPr>
            </w:pPr>
            <w:r>
              <w:rPr>
                <w:b/>
                <w:color w:val="FFFFFF" w:themeColor="background1"/>
              </w:rPr>
              <w:t>Practical Skills [Should be in every PS but feel free to add more]</w:t>
            </w:r>
          </w:p>
        </w:tc>
        <w:tc>
          <w:tcPr>
            <w:tcW w:w="2212" w:type="dxa"/>
            <w:shd w:val="clear" w:color="auto" w:fill="1CEF9F" w:themeFill="accent3" w:themeFillShade="BF"/>
          </w:tcPr>
          <w:p w14:paraId="35CD60D8" w14:textId="77777777" w:rsidR="00CE45D7" w:rsidRDefault="00CE45D7" w:rsidP="00441194">
            <w:pPr>
              <w:rPr>
                <w:b/>
                <w:color w:val="FFFFFF" w:themeColor="background1"/>
              </w:rPr>
            </w:pPr>
          </w:p>
        </w:tc>
      </w:tr>
      <w:tr w:rsidR="00CE45D7" w14:paraId="5E6C1660" w14:textId="77777777" w:rsidTr="00CE45D7">
        <w:tc>
          <w:tcPr>
            <w:tcW w:w="6799" w:type="dxa"/>
            <w:shd w:val="clear" w:color="auto" w:fill="auto"/>
          </w:tcPr>
          <w:p w14:paraId="2B0B2D82" w14:textId="27063EFE" w:rsidR="00CE45D7" w:rsidRPr="00CA45BF" w:rsidRDefault="00162229" w:rsidP="00B80D7B">
            <w:pPr>
              <w:rPr>
                <w:color w:val="FFFFFF" w:themeColor="background1"/>
              </w:rPr>
            </w:pPr>
            <w:r>
              <w:t>Excellent persuasion, influencing, communication and negotiation skills.</w:t>
            </w:r>
          </w:p>
        </w:tc>
        <w:tc>
          <w:tcPr>
            <w:tcW w:w="2212" w:type="dxa"/>
          </w:tcPr>
          <w:p w14:paraId="66DD9A0F" w14:textId="77777777" w:rsidR="00CE45D7" w:rsidRPr="00CA45BF" w:rsidRDefault="001D4591" w:rsidP="004E70FB">
            <w:pPr>
              <w:rPr>
                <w:color w:val="auto"/>
              </w:rPr>
            </w:pPr>
            <w:r>
              <w:rPr>
                <w:color w:val="auto"/>
              </w:rPr>
              <w:t>A</w:t>
            </w:r>
          </w:p>
        </w:tc>
      </w:tr>
      <w:tr w:rsidR="00CE45D7" w14:paraId="4537A221" w14:textId="77777777" w:rsidTr="00CE45D7">
        <w:tc>
          <w:tcPr>
            <w:tcW w:w="6799" w:type="dxa"/>
            <w:shd w:val="clear" w:color="auto" w:fill="auto"/>
          </w:tcPr>
          <w:p w14:paraId="73A35469" w14:textId="77777777" w:rsidR="00CE45D7" w:rsidRPr="00CA45BF" w:rsidRDefault="00F25251" w:rsidP="004E70FB">
            <w:pPr>
              <w:rPr>
                <w:color w:val="FFFFFF" w:themeColor="background1"/>
              </w:rPr>
            </w:pPr>
            <w:r>
              <w:rPr>
                <w:color w:val="auto"/>
              </w:rPr>
              <w:t>Able/wi</w:t>
            </w:r>
            <w:r w:rsidR="00375798">
              <w:rPr>
                <w:color w:val="auto"/>
              </w:rPr>
              <w:t>ll</w:t>
            </w:r>
            <w:r>
              <w:rPr>
                <w:color w:val="auto"/>
              </w:rPr>
              <w:t>ing</w:t>
            </w:r>
            <w:r w:rsidR="00375798">
              <w:rPr>
                <w:color w:val="auto"/>
              </w:rPr>
              <w:t xml:space="preserve"> to learn to use</w:t>
            </w:r>
            <w:r w:rsidR="00CE45D7">
              <w:rPr>
                <w:color w:val="auto"/>
              </w:rPr>
              <w:t xml:space="preserve"> a range of video conferencing platforms</w:t>
            </w:r>
          </w:p>
        </w:tc>
        <w:tc>
          <w:tcPr>
            <w:tcW w:w="2212" w:type="dxa"/>
          </w:tcPr>
          <w:p w14:paraId="5BEA43CB" w14:textId="77777777" w:rsidR="00CE45D7" w:rsidRDefault="001D4591" w:rsidP="004E70FB">
            <w:pPr>
              <w:rPr>
                <w:color w:val="auto"/>
              </w:rPr>
            </w:pPr>
            <w:r>
              <w:rPr>
                <w:color w:val="auto"/>
              </w:rPr>
              <w:t>A/I</w:t>
            </w:r>
          </w:p>
        </w:tc>
      </w:tr>
      <w:tr w:rsidR="00CE45D7" w14:paraId="2E49A98A" w14:textId="77777777" w:rsidTr="00CE45D7">
        <w:tc>
          <w:tcPr>
            <w:tcW w:w="6799" w:type="dxa"/>
            <w:shd w:val="clear" w:color="auto" w:fill="auto"/>
          </w:tcPr>
          <w:p w14:paraId="0253AE99" w14:textId="77777777" w:rsidR="00CE45D7" w:rsidRDefault="00CE45D7" w:rsidP="004E70FB">
            <w:pPr>
              <w:rPr>
                <w:color w:val="auto"/>
              </w:rPr>
            </w:pPr>
            <w:r>
              <w:rPr>
                <w:color w:val="auto"/>
              </w:rPr>
              <w:t>Demonstrates ability to juggle a busy workload with competing priorities</w:t>
            </w:r>
          </w:p>
        </w:tc>
        <w:tc>
          <w:tcPr>
            <w:tcW w:w="2212" w:type="dxa"/>
          </w:tcPr>
          <w:p w14:paraId="5F5DD88E" w14:textId="77777777" w:rsidR="00CE45D7" w:rsidRDefault="001D4591" w:rsidP="004E70FB">
            <w:pPr>
              <w:rPr>
                <w:color w:val="auto"/>
              </w:rPr>
            </w:pPr>
            <w:r>
              <w:rPr>
                <w:color w:val="auto"/>
              </w:rPr>
              <w:t>I</w:t>
            </w:r>
          </w:p>
        </w:tc>
      </w:tr>
      <w:tr w:rsidR="00162229" w14:paraId="0584411B" w14:textId="77777777" w:rsidTr="00CE45D7">
        <w:tc>
          <w:tcPr>
            <w:tcW w:w="6799" w:type="dxa"/>
            <w:shd w:val="clear" w:color="auto" w:fill="auto"/>
          </w:tcPr>
          <w:p w14:paraId="0F3F5972" w14:textId="5946A778" w:rsidR="00162229" w:rsidRDefault="00162229" w:rsidP="004E70FB">
            <w:pPr>
              <w:rPr>
                <w:color w:val="auto"/>
              </w:rPr>
            </w:pPr>
            <w:r>
              <w:t>Excellent planning, organisational and analytical skills with a practical approach to problem-solving</w:t>
            </w:r>
          </w:p>
        </w:tc>
        <w:tc>
          <w:tcPr>
            <w:tcW w:w="2212" w:type="dxa"/>
          </w:tcPr>
          <w:p w14:paraId="0C572071" w14:textId="77777777" w:rsidR="00162229" w:rsidRDefault="00162229" w:rsidP="004E70FB">
            <w:pPr>
              <w:rPr>
                <w:color w:val="auto"/>
              </w:rPr>
            </w:pPr>
          </w:p>
        </w:tc>
      </w:tr>
      <w:tr w:rsidR="00162229" w14:paraId="38D3B8C3" w14:textId="77777777" w:rsidTr="00CE45D7">
        <w:tc>
          <w:tcPr>
            <w:tcW w:w="6799" w:type="dxa"/>
            <w:shd w:val="clear" w:color="auto" w:fill="auto"/>
          </w:tcPr>
          <w:p w14:paraId="30570C63" w14:textId="5EAC7872" w:rsidR="00162229" w:rsidRDefault="00162229" w:rsidP="004E70FB">
            <w:pPr>
              <w:rPr>
                <w:color w:val="auto"/>
              </w:rPr>
            </w:pPr>
            <w:r>
              <w:t>Excellent presentation skills and the ability to produce clear, concise and accurate written documents</w:t>
            </w:r>
          </w:p>
        </w:tc>
        <w:tc>
          <w:tcPr>
            <w:tcW w:w="2212" w:type="dxa"/>
          </w:tcPr>
          <w:p w14:paraId="1682F3E8" w14:textId="77777777" w:rsidR="00162229" w:rsidRDefault="00162229" w:rsidP="004E70FB">
            <w:pPr>
              <w:rPr>
                <w:color w:val="auto"/>
              </w:rPr>
            </w:pPr>
          </w:p>
        </w:tc>
      </w:tr>
      <w:tr w:rsidR="00162229" w14:paraId="2E765B6A" w14:textId="77777777" w:rsidTr="00CE45D7">
        <w:tc>
          <w:tcPr>
            <w:tcW w:w="6799" w:type="dxa"/>
            <w:shd w:val="clear" w:color="auto" w:fill="auto"/>
          </w:tcPr>
          <w:p w14:paraId="1381B337" w14:textId="5FD4F4D3" w:rsidR="00162229" w:rsidRDefault="00162229" w:rsidP="004E70FB">
            <w:r>
              <w:t>The ability to explain, listen and influence in the face of resistance</w:t>
            </w:r>
          </w:p>
        </w:tc>
        <w:tc>
          <w:tcPr>
            <w:tcW w:w="2212" w:type="dxa"/>
          </w:tcPr>
          <w:p w14:paraId="71C505A4" w14:textId="77777777" w:rsidR="00162229" w:rsidRDefault="00162229" w:rsidP="004E70FB">
            <w:pPr>
              <w:rPr>
                <w:color w:val="auto"/>
              </w:rPr>
            </w:pPr>
          </w:p>
        </w:tc>
      </w:tr>
      <w:tr w:rsidR="00CE45D7" w14:paraId="51D9BAC2" w14:textId="77777777" w:rsidTr="00CE45D7">
        <w:tc>
          <w:tcPr>
            <w:tcW w:w="6799" w:type="dxa"/>
            <w:shd w:val="clear" w:color="auto" w:fill="1CEF9F" w:themeFill="accent3" w:themeFillShade="BF"/>
          </w:tcPr>
          <w:p w14:paraId="5AF9D777" w14:textId="77777777" w:rsidR="00CE45D7" w:rsidRPr="007162ED" w:rsidRDefault="00CE45D7" w:rsidP="00DB532D">
            <w:pPr>
              <w:rPr>
                <w:b/>
                <w:color w:val="FFFFFF" w:themeColor="background1"/>
              </w:rPr>
            </w:pPr>
            <w:r w:rsidRPr="007162ED">
              <w:rPr>
                <w:b/>
                <w:color w:val="FFFFFF" w:themeColor="background1"/>
              </w:rPr>
              <w:t>Values and Attitudes</w:t>
            </w:r>
          </w:p>
        </w:tc>
        <w:tc>
          <w:tcPr>
            <w:tcW w:w="2212" w:type="dxa"/>
            <w:shd w:val="clear" w:color="auto" w:fill="1CEF9F" w:themeFill="accent3" w:themeFillShade="BF"/>
          </w:tcPr>
          <w:p w14:paraId="3DCBE33F" w14:textId="77777777" w:rsidR="00CE45D7" w:rsidRPr="007162ED" w:rsidRDefault="00CE45D7" w:rsidP="004E70FB">
            <w:pPr>
              <w:rPr>
                <w:b/>
                <w:color w:val="FFFFFF" w:themeColor="background1"/>
              </w:rPr>
            </w:pPr>
          </w:p>
        </w:tc>
      </w:tr>
      <w:tr w:rsidR="00F77D1D" w14:paraId="405C3160" w14:textId="77777777" w:rsidTr="00CE45D7">
        <w:tc>
          <w:tcPr>
            <w:tcW w:w="6799" w:type="dxa"/>
          </w:tcPr>
          <w:p w14:paraId="28DE7A45" w14:textId="77777777" w:rsidR="00F77D1D" w:rsidRDefault="00F77D1D" w:rsidP="00F77D1D">
            <w:r>
              <w:t>A commitment to the York Mind values</w:t>
            </w:r>
          </w:p>
        </w:tc>
        <w:tc>
          <w:tcPr>
            <w:tcW w:w="2212" w:type="dxa"/>
          </w:tcPr>
          <w:p w14:paraId="7A058214" w14:textId="77777777" w:rsidR="00F77D1D" w:rsidRDefault="00F77D1D" w:rsidP="00F77D1D">
            <w:r>
              <w:t>A/I/E</w:t>
            </w:r>
          </w:p>
        </w:tc>
      </w:tr>
      <w:tr w:rsidR="00F77D1D" w14:paraId="2CDCAEF0" w14:textId="77777777" w:rsidTr="0068240B">
        <w:tc>
          <w:tcPr>
            <w:tcW w:w="6799" w:type="dxa"/>
          </w:tcPr>
          <w:p w14:paraId="2BDF104F" w14:textId="77777777" w:rsidR="00F77D1D" w:rsidRDefault="00F77D1D" w:rsidP="00F77D1D">
            <w:r>
              <w:t>A commitment to work with the widest range of communities possible to make sure our organisation is representative and inclusive</w:t>
            </w:r>
          </w:p>
        </w:tc>
        <w:tc>
          <w:tcPr>
            <w:tcW w:w="2212" w:type="dxa"/>
          </w:tcPr>
          <w:p w14:paraId="278177C6" w14:textId="77777777" w:rsidR="00F77D1D" w:rsidRDefault="00F77D1D" w:rsidP="00F77D1D">
            <w:r>
              <w:t>A/I/E</w:t>
            </w:r>
          </w:p>
        </w:tc>
      </w:tr>
      <w:tr w:rsidR="00F77D1D" w14:paraId="3A835731" w14:textId="77777777" w:rsidTr="00CE45D7">
        <w:tc>
          <w:tcPr>
            <w:tcW w:w="6799" w:type="dxa"/>
          </w:tcPr>
          <w:p w14:paraId="292FF605" w14:textId="77777777" w:rsidR="00F77D1D" w:rsidRDefault="00F77D1D" w:rsidP="00F77D1D">
            <w:r>
              <w:t>Self-awareness of</w:t>
            </w:r>
            <w:r w:rsidRPr="00163E1E">
              <w:t xml:space="preserve"> own competencies, practical needs and personal resilience, and willing to seek help with these where necessary</w:t>
            </w:r>
          </w:p>
        </w:tc>
        <w:tc>
          <w:tcPr>
            <w:tcW w:w="2212" w:type="dxa"/>
          </w:tcPr>
          <w:p w14:paraId="2FFDE693" w14:textId="77777777" w:rsidR="00F77D1D" w:rsidRDefault="00F77D1D" w:rsidP="00F77D1D">
            <w:r>
              <w:t>A/I/E</w:t>
            </w:r>
          </w:p>
        </w:tc>
      </w:tr>
    </w:tbl>
    <w:p w14:paraId="5BB4B8B5" w14:textId="77777777" w:rsidR="00E12F97" w:rsidRDefault="00E12F97">
      <w:pPr>
        <w:spacing w:after="0" w:line="240" w:lineRule="auto"/>
      </w:pPr>
    </w:p>
    <w:p w14:paraId="3F1EE3A7" w14:textId="77777777" w:rsidR="00E12F97" w:rsidRDefault="00E12F97" w:rsidP="00E12F97">
      <w:pPr>
        <w:spacing w:after="0" w:line="240" w:lineRule="auto"/>
      </w:pPr>
      <w:r>
        <w:t>* Experience – you should be able to draw on four or five different examples you could use to describe your experience*</w:t>
      </w:r>
    </w:p>
    <w:p w14:paraId="1F1046BA" w14:textId="77777777" w:rsidR="00E12F97" w:rsidRDefault="00E12F97" w:rsidP="00E12F97">
      <w:pPr>
        <w:spacing w:after="0" w:line="240" w:lineRule="auto"/>
      </w:pPr>
    </w:p>
    <w:p w14:paraId="4E7604DE" w14:textId="77777777" w:rsidR="00E12F97" w:rsidRDefault="00E12F97" w:rsidP="00E12F97">
      <w:pPr>
        <w:spacing w:after="0" w:line="240" w:lineRule="auto"/>
      </w:pPr>
      <w:r>
        <w:t>*Significant experience – you should be able to comfortably draw on a range of experiences from a number of different situations learnt over a period of time</w:t>
      </w:r>
    </w:p>
    <w:p w14:paraId="20A59470" w14:textId="77777777" w:rsidR="004E70FB" w:rsidRDefault="004E70FB">
      <w:pPr>
        <w:spacing w:after="0" w:line="240" w:lineRule="auto"/>
        <w:rPr>
          <w:b/>
          <w:bCs/>
          <w:color w:val="1300C1" w:themeColor="text2"/>
          <w:sz w:val="42"/>
          <w:szCs w:val="28"/>
        </w:rPr>
      </w:pPr>
      <w:r>
        <w:br w:type="page"/>
      </w:r>
    </w:p>
    <w:p w14:paraId="0B3C53B9" w14:textId="77777777" w:rsidR="00F537D4" w:rsidRDefault="00F537D4" w:rsidP="00F537D4">
      <w:pPr>
        <w:pStyle w:val="Heading3"/>
      </w:pPr>
      <w:r>
        <w:t xml:space="preserve">Our application process </w:t>
      </w:r>
    </w:p>
    <w:p w14:paraId="24649B2D" w14:textId="77777777" w:rsidR="00F537D4" w:rsidRDefault="00F537D4" w:rsidP="00F537D4">
      <w:pPr>
        <w:pStyle w:val="Heading3"/>
      </w:pPr>
    </w:p>
    <w:p w14:paraId="42A1E550" w14:textId="77777777" w:rsidR="00F537D4" w:rsidRDefault="00F537D4" w:rsidP="00F537D4">
      <w:pPr>
        <w:pStyle w:val="Heading3"/>
        <w:rPr>
          <w:b w:val="0"/>
          <w:color w:val="auto"/>
          <w:sz w:val="24"/>
          <w:szCs w:val="24"/>
        </w:rPr>
      </w:pPr>
      <w:r>
        <w:rPr>
          <w:b w:val="0"/>
          <w:color w:val="auto"/>
          <w:sz w:val="24"/>
          <w:szCs w:val="24"/>
        </w:rPr>
        <w:t xml:space="preserve">We prefer to have a conversation with you about the role before you apply. </w:t>
      </w:r>
    </w:p>
    <w:p w14:paraId="57E71157" w14:textId="77777777" w:rsidR="00F537D4" w:rsidRDefault="00F537D4" w:rsidP="00F537D4">
      <w:r>
        <w:t>We know application forms take ages to fill in, and you may also be worried that your skills and experience might not be a good fit.</w:t>
      </w:r>
    </w:p>
    <w:p w14:paraId="56912A4B" w14:textId="77777777" w:rsidR="00F537D4" w:rsidRDefault="00F537D4" w:rsidP="00F537D4">
      <w:r>
        <w:t>We absolutely want to make our roles as accessible as we can to the widest range of applicants, so these conversations give you the opportunity to ask questions, check your skills and experience against the role, and find out more about the application process.</w:t>
      </w:r>
    </w:p>
    <w:p w14:paraId="02D154AA" w14:textId="5F55EF49" w:rsidR="00DF26DB" w:rsidRDefault="00F537D4" w:rsidP="00162229">
      <w:pPr>
        <w:spacing w:after="0" w:line="240" w:lineRule="auto"/>
      </w:pPr>
      <w:r>
        <w:t>Book a phone conversation in with us before you apply, and we will talk you through the role, how your skills and experience might fit our job description and person specification, and talk you through how to complete the application form.</w:t>
      </w:r>
      <w:r w:rsidR="00527205">
        <w:t xml:space="preserve"> </w:t>
      </w:r>
    </w:p>
    <w:p w14:paraId="33A9B3C8" w14:textId="77777777" w:rsidR="007B5D80" w:rsidRDefault="007B5D80" w:rsidP="007B5D80">
      <w:r>
        <w:t xml:space="preserve">You don’t have to have this phone call if you’d prefer not to, but we recommend it. That way you know if what you can offer us is a good fit for the role, and you know what we will be looking for when we shortlist our applications. </w:t>
      </w:r>
    </w:p>
    <w:p w14:paraId="1062D814" w14:textId="77777777" w:rsidR="00DF26DB" w:rsidRDefault="007B5D80" w:rsidP="00692772">
      <w:r>
        <w:t>Once you’ve submitted your application form, we will compare your application to what we’re looking for with our person specification, and if they’re a good fit we’ll contact you for an interview</w:t>
      </w:r>
    </w:p>
    <w:p w14:paraId="17E8C11F" w14:textId="378E2A59" w:rsidR="00162229" w:rsidRPr="00162229" w:rsidRDefault="00162229" w:rsidP="00162229">
      <w:pPr>
        <w:spacing w:after="0" w:line="240" w:lineRule="auto"/>
        <w:rPr>
          <w:bCs/>
          <w:color w:val="1300C1" w:themeColor="text2"/>
          <w:sz w:val="42"/>
          <w:szCs w:val="28"/>
        </w:rPr>
      </w:pPr>
      <w:r>
        <w:rPr>
          <w:b/>
        </w:rPr>
        <w:t xml:space="preserve">Contact Details for initial conversations: </w:t>
      </w:r>
      <w:r w:rsidRPr="00162229">
        <w:rPr>
          <w:bCs/>
        </w:rPr>
        <w:t>Vicky.blakey-archer@yorkmind.org.uk</w:t>
      </w:r>
    </w:p>
    <w:p w14:paraId="3B082845" w14:textId="77777777" w:rsidR="00DF26DB" w:rsidRDefault="00DF26DB" w:rsidP="00692772"/>
    <w:p w14:paraId="42FDB0F7" w14:textId="7858EA3C" w:rsidR="00DF26DB" w:rsidRPr="00DF26DB" w:rsidRDefault="00DF26DB" w:rsidP="5CF5114A">
      <w:pPr>
        <w:rPr>
          <w:b/>
          <w:bCs/>
        </w:rPr>
      </w:pPr>
      <w:r w:rsidRPr="5CF5114A">
        <w:rPr>
          <w:b/>
          <w:bCs/>
        </w:rPr>
        <w:t>Closing Date for applications:</w:t>
      </w:r>
      <w:r w:rsidR="00EB5CAF" w:rsidRPr="5CF5114A">
        <w:rPr>
          <w:b/>
          <w:bCs/>
        </w:rPr>
        <w:t xml:space="preserve"> 9am Monday </w:t>
      </w:r>
      <w:r w:rsidR="348B2AA9" w:rsidRPr="5CF5114A">
        <w:rPr>
          <w:b/>
          <w:bCs/>
        </w:rPr>
        <w:t>18</w:t>
      </w:r>
      <w:r w:rsidR="348B2AA9" w:rsidRPr="5CF5114A">
        <w:rPr>
          <w:b/>
          <w:bCs/>
          <w:vertAlign w:val="superscript"/>
        </w:rPr>
        <w:t>th</w:t>
      </w:r>
      <w:r w:rsidR="348B2AA9" w:rsidRPr="5CF5114A">
        <w:rPr>
          <w:b/>
          <w:bCs/>
        </w:rPr>
        <w:t xml:space="preserve"> March</w:t>
      </w:r>
      <w:r w:rsidR="00EB5CAF" w:rsidRPr="5CF5114A">
        <w:rPr>
          <w:b/>
          <w:bCs/>
        </w:rPr>
        <w:t xml:space="preserve"> 2024</w:t>
      </w:r>
    </w:p>
    <w:p w14:paraId="197ABBAA" w14:textId="2F5E0592" w:rsidR="00DF26DB" w:rsidRPr="00DF26DB" w:rsidRDefault="00DF26DB" w:rsidP="5CF5114A">
      <w:pPr>
        <w:rPr>
          <w:b/>
          <w:bCs/>
        </w:rPr>
      </w:pPr>
      <w:r w:rsidRPr="5CF5114A">
        <w:rPr>
          <w:b/>
          <w:bCs/>
        </w:rPr>
        <w:t xml:space="preserve">Interview date: </w:t>
      </w:r>
      <w:r w:rsidR="001E18C4" w:rsidRPr="5CF5114A">
        <w:rPr>
          <w:b/>
          <w:bCs/>
        </w:rPr>
        <w:t>22</w:t>
      </w:r>
      <w:r w:rsidR="001E18C4" w:rsidRPr="5CF5114A">
        <w:rPr>
          <w:b/>
          <w:bCs/>
          <w:vertAlign w:val="superscript"/>
        </w:rPr>
        <w:t>nd</w:t>
      </w:r>
      <w:r w:rsidR="001E18C4" w:rsidRPr="5CF5114A">
        <w:rPr>
          <w:b/>
          <w:bCs/>
        </w:rPr>
        <w:t xml:space="preserve"> </w:t>
      </w:r>
      <w:r w:rsidR="00EB5CAF" w:rsidRPr="5CF5114A">
        <w:rPr>
          <w:b/>
          <w:bCs/>
        </w:rPr>
        <w:t xml:space="preserve"> March 2024</w:t>
      </w:r>
    </w:p>
    <w:p w14:paraId="147E2A9F" w14:textId="77777777" w:rsidR="00DF26DB" w:rsidRDefault="00DF26DB" w:rsidP="00692772"/>
    <w:p w14:paraId="4735E2A3" w14:textId="77777777" w:rsidR="007B5D80" w:rsidRDefault="007B5D80" w:rsidP="00692772">
      <w:pPr>
        <w:rPr>
          <w:sz w:val="42"/>
          <w:szCs w:val="28"/>
        </w:rPr>
      </w:pPr>
      <w:r>
        <w:t>.</w:t>
      </w:r>
      <w:r>
        <w:br w:type="page"/>
      </w:r>
      <w:r w:rsidRPr="004775CB">
        <w:rPr>
          <w:noProof/>
          <w:lang w:eastAsia="en-GB"/>
        </w:rPr>
        <w:drawing>
          <wp:anchor distT="0" distB="0" distL="114300" distR="114300" simplePos="0" relativeHeight="251658255" behindDoc="0" locked="0" layoutInCell="1" allowOverlap="1" wp14:anchorId="5F0D29B0" wp14:editId="170529A5">
            <wp:simplePos x="0" y="0"/>
            <wp:positionH relativeFrom="page">
              <wp:align>right</wp:align>
            </wp:positionH>
            <wp:positionV relativeFrom="page">
              <wp:align>top</wp:align>
            </wp:positionV>
            <wp:extent cx="1562400" cy="2412000"/>
            <wp:effectExtent l="0" t="0" r="0" b="762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p>
    <w:p w14:paraId="79446EFD" w14:textId="77777777" w:rsidR="00661FDC" w:rsidRDefault="00F537D4" w:rsidP="00692772">
      <w:pPr>
        <w:pStyle w:val="Heading3"/>
      </w:pPr>
      <w:r w:rsidRPr="004775CB">
        <w:rPr>
          <w:noProof/>
          <w:lang w:eastAsia="en-GB"/>
        </w:rPr>
        <w:drawing>
          <wp:anchor distT="0" distB="0" distL="114300" distR="114300" simplePos="0" relativeHeight="251658254" behindDoc="0" locked="0" layoutInCell="1" allowOverlap="1" wp14:anchorId="3C1B5737" wp14:editId="7FED9C43">
            <wp:simplePos x="0" y="0"/>
            <wp:positionH relativeFrom="page">
              <wp:align>right</wp:align>
            </wp:positionH>
            <wp:positionV relativeFrom="page">
              <wp:align>top</wp:align>
            </wp:positionV>
            <wp:extent cx="1562400" cy="2412000"/>
            <wp:effectExtent l="0" t="0" r="0" b="762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00465B70" w:rsidRPr="004775CB">
        <w:rPr>
          <w:noProof/>
          <w:lang w:eastAsia="en-GB"/>
        </w:rPr>
        <w:drawing>
          <wp:anchor distT="0" distB="0" distL="114300" distR="114300" simplePos="0" relativeHeight="251658244" behindDoc="0" locked="0" layoutInCell="1" allowOverlap="1" wp14:anchorId="5990BAE3" wp14:editId="205E7CBF">
            <wp:simplePos x="0" y="0"/>
            <wp:positionH relativeFrom="page">
              <wp:align>right</wp:align>
            </wp:positionH>
            <wp:positionV relativeFrom="page">
              <wp:align>top</wp:align>
            </wp:positionV>
            <wp:extent cx="1562400" cy="2412000"/>
            <wp:effectExtent l="0" t="0" r="0" b="0"/>
            <wp:wrapNone/>
            <wp:docPr id="12" name="Picture 12" descr="A picture containing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picture containing plant&#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00661FDC">
        <w:t>What we expect from ou</w:t>
      </w:r>
      <w:r w:rsidR="004E70FB">
        <w:t xml:space="preserve">r </w:t>
      </w:r>
      <w:r w:rsidR="00821786">
        <w:t>people</w:t>
      </w:r>
    </w:p>
    <w:p w14:paraId="5162CFB4" w14:textId="77777777" w:rsidR="00661FDC" w:rsidRDefault="00661FDC" w:rsidP="00661FDC"/>
    <w:p w14:paraId="56C70687" w14:textId="77777777" w:rsidR="0016376F" w:rsidRDefault="0016376F" w:rsidP="00661FDC">
      <w:r>
        <w:t>Our clients and colleagues are really important to us. We want York Mind to be a great place to work and</w:t>
      </w:r>
      <w:r w:rsidR="007E6A44">
        <w:t xml:space="preserve"> to receive services from,</w:t>
      </w:r>
      <w:r>
        <w:t xml:space="preserve"> so we have some expectations of our staff</w:t>
      </w:r>
      <w:r w:rsidR="00DB532D">
        <w:t>, which we have pulled from our values.</w:t>
      </w:r>
    </w:p>
    <w:p w14:paraId="2C525697" w14:textId="77777777" w:rsidR="00661FDC" w:rsidRDefault="00A97E4F" w:rsidP="00D972DB">
      <w:pPr>
        <w:pStyle w:val="Heading4"/>
      </w:pPr>
      <w:r>
        <w:t>You will:</w:t>
      </w:r>
    </w:p>
    <w:p w14:paraId="6DD0A7C2" w14:textId="77777777" w:rsidR="00A97E4F" w:rsidRPr="00A97E4F" w:rsidRDefault="00A97E4F" w:rsidP="00A97E4F"/>
    <w:p w14:paraId="78C0B38F" w14:textId="77777777" w:rsidR="00FD1AD2" w:rsidRPr="00FD1AD2" w:rsidRDefault="00FD1AD2" w:rsidP="00D972DB">
      <w:pPr>
        <w:pStyle w:val="IntroductionTextB"/>
        <w:rPr>
          <w:b w:val="0"/>
        </w:rPr>
      </w:pPr>
      <w:r>
        <w:t xml:space="preserve">Put our clients at the heart of your work: </w:t>
      </w:r>
      <w:r w:rsidRPr="00FD1AD2">
        <w:rPr>
          <w:b w:val="0"/>
        </w:rPr>
        <w:t>Our clients are always front and centre of the decisions we make</w:t>
      </w:r>
      <w:r>
        <w:rPr>
          <w:b w:val="0"/>
        </w:rPr>
        <w:t>, and all the work we do is to enhance their lives, progress mental health awareness and reduce stigma. As part of the York Mind team we will expect you to put clients at the centre of your work.</w:t>
      </w:r>
    </w:p>
    <w:p w14:paraId="13B57F58" w14:textId="77777777" w:rsidR="00661FDC" w:rsidRDefault="00A97E4F" w:rsidP="00D972DB">
      <w:pPr>
        <w:pStyle w:val="IntroductionTextB"/>
        <w:rPr>
          <w:b w:val="0"/>
        </w:rPr>
      </w:pPr>
      <w:r>
        <w:t>B</w:t>
      </w:r>
      <w:r w:rsidR="0016376F">
        <w:t>e empathetic</w:t>
      </w:r>
      <w:r>
        <w:t xml:space="preserve"> and compassionate </w:t>
      </w:r>
      <w:r w:rsidR="00D972DB">
        <w:t>:</w:t>
      </w:r>
      <w:r w:rsidR="00661FDC">
        <w:t xml:space="preserve"> </w:t>
      </w:r>
      <w:r w:rsidR="00FD1AD2">
        <w:rPr>
          <w:b w:val="0"/>
        </w:rPr>
        <w:t>You feel able to walk alongside someone else and appreciate what they are going th</w:t>
      </w:r>
      <w:r w:rsidR="00DB532D">
        <w:rPr>
          <w:b w:val="0"/>
        </w:rPr>
        <w:t xml:space="preserve">rough, even if this is different </w:t>
      </w:r>
      <w:r w:rsidR="00FD1AD2">
        <w:rPr>
          <w:b w:val="0"/>
        </w:rPr>
        <w:t>to your own experience</w:t>
      </w:r>
      <w:r>
        <w:rPr>
          <w:b w:val="0"/>
        </w:rPr>
        <w:t>.  You do t</w:t>
      </w:r>
      <w:r w:rsidR="00DB532D">
        <w:rPr>
          <w:b w:val="0"/>
        </w:rPr>
        <w:t>his with compassion and kindness</w:t>
      </w:r>
    </w:p>
    <w:p w14:paraId="34E31954" w14:textId="77777777" w:rsidR="00FD1AD2" w:rsidRPr="00FD1AD2" w:rsidRDefault="00FD1AD2" w:rsidP="00D972DB">
      <w:pPr>
        <w:pStyle w:val="IntroductionTextB"/>
        <w:rPr>
          <w:b w:val="0"/>
        </w:rPr>
      </w:pPr>
      <w:r w:rsidRPr="00FD1AD2">
        <w:t xml:space="preserve">Value difference: </w:t>
      </w:r>
      <w:r>
        <w:rPr>
          <w:b w:val="0"/>
        </w:rPr>
        <w:t>Whether this is a protected characteristic or a different point of view, you will embrace diversity and value the differences and contr</w:t>
      </w:r>
      <w:r w:rsidR="00DB532D">
        <w:rPr>
          <w:b w:val="0"/>
        </w:rPr>
        <w:t>ibutions we all bring</w:t>
      </w:r>
    </w:p>
    <w:p w14:paraId="074F7480" w14:textId="77777777" w:rsidR="00661FDC" w:rsidRDefault="00A97E4F" w:rsidP="00661FDC">
      <w:r>
        <w:rPr>
          <w:b/>
        </w:rPr>
        <w:t>Champion Equity</w:t>
      </w:r>
      <w:r w:rsidR="00585344" w:rsidRPr="00D972DB">
        <w:rPr>
          <w:b/>
        </w:rPr>
        <w:t>:</w:t>
      </w:r>
      <w:r w:rsidR="00585344">
        <w:t xml:space="preserve"> </w:t>
      </w:r>
      <w:r>
        <w:t xml:space="preserve"> Whenever you are representing York Mind, we expect you to be championing equity in mental health services, and equity across all communities for good quality mental health services</w:t>
      </w:r>
    </w:p>
    <w:p w14:paraId="0E3502D5" w14:textId="77777777" w:rsidR="00B407AD" w:rsidRDefault="00011D66" w:rsidP="00661FDC">
      <w:pPr>
        <w:spacing w:after="0" w:line="240" w:lineRule="auto"/>
      </w:pPr>
      <w:r w:rsidRPr="00D972DB">
        <w:rPr>
          <w:b/>
        </w:rPr>
        <w:t>Be non-</w:t>
      </w:r>
      <w:r w:rsidR="00B407AD" w:rsidRPr="00D972DB">
        <w:rPr>
          <w:b/>
        </w:rPr>
        <w:t>judgemental</w:t>
      </w:r>
      <w:r>
        <w:t xml:space="preserve"> – Mental health and wellbeing can be sensitive and challenging subjects. Everyone experiences mental health d</w:t>
      </w:r>
      <w:r w:rsidR="005B2AE8">
        <w:t>ifferently and</w:t>
      </w:r>
      <w:r w:rsidR="00FD1AD2">
        <w:t xml:space="preserve"> we all</w:t>
      </w:r>
      <w:r w:rsidR="005B2AE8">
        <w:t xml:space="preserve"> bring a non judgemental approach to </w:t>
      </w:r>
      <w:r w:rsidR="00FD1AD2">
        <w:t>our work</w:t>
      </w:r>
      <w:r w:rsidR="005B2AE8">
        <w:t>. You may also need to challenge others stigmatising views in a gentle and non judgemental way.</w:t>
      </w:r>
    </w:p>
    <w:p w14:paraId="22BA5EED" w14:textId="77777777" w:rsidR="00A97E4F" w:rsidRDefault="00A97E4F" w:rsidP="00661FDC">
      <w:pPr>
        <w:spacing w:after="0" w:line="240" w:lineRule="auto"/>
      </w:pPr>
    </w:p>
    <w:p w14:paraId="62D870C1" w14:textId="77777777" w:rsidR="00A97E4F" w:rsidRDefault="00A97E4F" w:rsidP="00661FDC">
      <w:pPr>
        <w:spacing w:after="0" w:line="240" w:lineRule="auto"/>
      </w:pPr>
      <w:r w:rsidRPr="007E6A44">
        <w:rPr>
          <w:b/>
        </w:rPr>
        <w:t>Be open and transparent</w:t>
      </w:r>
      <w:r>
        <w:t xml:space="preserve"> </w:t>
      </w:r>
      <w:r w:rsidR="007E6A44">
        <w:t>–</w:t>
      </w:r>
      <w:r>
        <w:t xml:space="preserve"> </w:t>
      </w:r>
      <w:r w:rsidR="007E6A44">
        <w:t>You’re honest with our clients about what help we can give, and open about our expectations of them. You give your views generously and equally listen to others.</w:t>
      </w:r>
    </w:p>
    <w:p w14:paraId="246A80F8" w14:textId="77777777" w:rsidR="00DF103D" w:rsidRDefault="00DF103D" w:rsidP="00661FDC">
      <w:pPr>
        <w:spacing w:after="0" w:line="240" w:lineRule="auto"/>
      </w:pPr>
    </w:p>
    <w:p w14:paraId="24E2704E" w14:textId="77777777" w:rsidR="00DF103D" w:rsidRDefault="00DF103D" w:rsidP="00661FDC">
      <w:pPr>
        <w:spacing w:after="0" w:line="240" w:lineRule="auto"/>
      </w:pPr>
      <w:r w:rsidRPr="00DF103D">
        <w:rPr>
          <w:b/>
        </w:rPr>
        <w:t>Be prepared to muck in</w:t>
      </w:r>
      <w:r>
        <w:rPr>
          <w:b/>
        </w:rPr>
        <w:t>!</w:t>
      </w:r>
      <w:r w:rsidRPr="00DF103D">
        <w:rPr>
          <w:b/>
        </w:rPr>
        <w:t xml:space="preserve"> -</w:t>
      </w:r>
      <w:r>
        <w:t xml:space="preserve"> We’re a team and sometimes the unexpected happens. We expect all of our people to support each other and this might mean you end up doing something you didn’t expect to do, within reason!</w:t>
      </w:r>
    </w:p>
    <w:p w14:paraId="1DFB1B62" w14:textId="77777777" w:rsidR="00011D66" w:rsidRDefault="00011D66">
      <w:pPr>
        <w:spacing w:after="0" w:line="240" w:lineRule="auto"/>
        <w:rPr>
          <w:b/>
          <w:bCs/>
          <w:color w:val="1300C1" w:themeColor="text2"/>
          <w:sz w:val="42"/>
          <w:szCs w:val="28"/>
        </w:rPr>
      </w:pPr>
      <w:r>
        <w:br w:type="page"/>
      </w:r>
    </w:p>
    <w:p w14:paraId="4556372C" w14:textId="77777777" w:rsidR="00465B70" w:rsidRDefault="00465B70" w:rsidP="00585344">
      <w:pPr>
        <w:pStyle w:val="Heading2"/>
      </w:pPr>
      <w:r w:rsidRPr="00700ABC">
        <w:rPr>
          <w:noProof/>
          <w:lang w:eastAsia="en-GB"/>
        </w:rPr>
        <w:drawing>
          <wp:anchor distT="0" distB="0" distL="114300" distR="114300" simplePos="0" relativeHeight="251658245" behindDoc="1" locked="0" layoutInCell="1" allowOverlap="1" wp14:anchorId="63E45C8A" wp14:editId="7A82F914">
            <wp:simplePos x="0" y="0"/>
            <wp:positionH relativeFrom="page">
              <wp:align>right</wp:align>
            </wp:positionH>
            <wp:positionV relativeFrom="page">
              <wp:align>top</wp:align>
            </wp:positionV>
            <wp:extent cx="1461600" cy="2412000"/>
            <wp:effectExtent l="0" t="0" r="5715" b="7620"/>
            <wp:wrapNone/>
            <wp:docPr id="8" name="Picture 8" descr="A picture containing d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ark&#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1600" cy="2412000"/>
                    </a:xfrm>
                    <a:prstGeom prst="rect">
                      <a:avLst/>
                    </a:prstGeom>
                  </pic:spPr>
                </pic:pic>
              </a:graphicData>
            </a:graphic>
            <wp14:sizeRelH relativeFrom="margin">
              <wp14:pctWidth>0</wp14:pctWidth>
            </wp14:sizeRelH>
            <wp14:sizeRelV relativeFrom="margin">
              <wp14:pctHeight>0</wp14:pctHeight>
            </wp14:sizeRelV>
          </wp:anchor>
        </w:drawing>
      </w:r>
      <w:r w:rsidR="00011D66" w:rsidRPr="00011D66">
        <w:t xml:space="preserve">What </w:t>
      </w:r>
      <w:r w:rsidR="00B43EB7">
        <w:t xml:space="preserve">our </w:t>
      </w:r>
      <w:r w:rsidR="004E70FB">
        <w:t>staff</w:t>
      </w:r>
      <w:r w:rsidR="00B43EB7">
        <w:t xml:space="preserve"> can expect from </w:t>
      </w:r>
    </w:p>
    <w:p w14:paraId="178F7225" w14:textId="77777777" w:rsidR="00011D66" w:rsidRDefault="00B43EB7" w:rsidP="00585344">
      <w:pPr>
        <w:pStyle w:val="Heading2"/>
      </w:pPr>
      <w:r>
        <w:t>working with us</w:t>
      </w:r>
    </w:p>
    <w:p w14:paraId="751AC324" w14:textId="77777777" w:rsidR="00011D66" w:rsidRDefault="00011D66" w:rsidP="00B43EB7">
      <w:pPr>
        <w:pStyle w:val="IntroductionTextA"/>
      </w:pPr>
    </w:p>
    <w:p w14:paraId="1EBD23C8" w14:textId="77777777" w:rsidR="00B43EB7" w:rsidRDefault="00B43EB7" w:rsidP="00B43EB7">
      <w:pPr>
        <w:pStyle w:val="BodyText"/>
      </w:pPr>
      <w:r>
        <w:t>We’re a friendly bunch, who are passionate about improving mental health for everyone. So you’ll be joining a bunch of likeminded</w:t>
      </w:r>
      <w:r w:rsidR="00DB532D">
        <w:t xml:space="preserve"> </w:t>
      </w:r>
      <w:r>
        <w:t xml:space="preserve">people </w:t>
      </w:r>
      <w:r w:rsidR="00DB532D">
        <w:t xml:space="preserve">working together </w:t>
      </w:r>
      <w:r>
        <w:t>for a common cause.</w:t>
      </w:r>
      <w:r w:rsidR="00D972DB">
        <w:t xml:space="preserve"> </w:t>
      </w:r>
      <w:r w:rsidR="008F4C08">
        <w:t xml:space="preserve">Whether it’s tea and cake in our big meeting room, or a quick catch up on Teams you can be assured of joining a welcoming organisation with wellbeing in mind. </w:t>
      </w:r>
    </w:p>
    <w:p w14:paraId="5912721E" w14:textId="77777777" w:rsidR="007E6A44" w:rsidRDefault="007E6A44" w:rsidP="00B43EB7">
      <w:pPr>
        <w:pStyle w:val="BodyText"/>
      </w:pPr>
      <w:r>
        <w:t>We offer a range of benefits</w:t>
      </w:r>
      <w:r w:rsidR="00485455">
        <w:t>:</w:t>
      </w:r>
    </w:p>
    <w:p w14:paraId="33B0C729" w14:textId="77777777" w:rsidR="007E6A44" w:rsidRDefault="007E6A44"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Hybrid working - </w:t>
      </w:r>
      <w:r w:rsidRPr="007E6A44">
        <w:rPr>
          <w:rFonts w:asciiTheme="minorHAnsi" w:hAnsiTheme="minorHAnsi" w:cstheme="minorHAnsi"/>
          <w:szCs w:val="24"/>
        </w:rPr>
        <w:t xml:space="preserve">Most of our roles offer hybrid working arrangements, with the exception of a few fully office based roles. There is a usual expectation of some office based work in our hybrid roles but this </w:t>
      </w:r>
      <w:r w:rsidR="005127AE">
        <w:rPr>
          <w:rFonts w:asciiTheme="minorHAnsi" w:hAnsiTheme="minorHAnsi" w:cstheme="minorHAnsi"/>
          <w:szCs w:val="24"/>
        </w:rPr>
        <w:t>is usually between 1-2 days week</w:t>
      </w:r>
      <w:r w:rsidRPr="007E6A44">
        <w:rPr>
          <w:rFonts w:asciiTheme="minorHAnsi" w:hAnsiTheme="minorHAnsi" w:cstheme="minorHAnsi"/>
          <w:szCs w:val="24"/>
        </w:rPr>
        <w:t>. Please check your role requirements at interview. If you prefer to be fully office ba</w:t>
      </w:r>
      <w:r>
        <w:rPr>
          <w:rFonts w:asciiTheme="minorHAnsi" w:hAnsiTheme="minorHAnsi" w:cstheme="minorHAnsi"/>
          <w:szCs w:val="24"/>
        </w:rPr>
        <w:t>sed, you also have this</w:t>
      </w:r>
      <w:r w:rsidR="008B6A6C">
        <w:rPr>
          <w:rFonts w:asciiTheme="minorHAnsi" w:hAnsiTheme="minorHAnsi" w:cstheme="minorHAnsi"/>
          <w:szCs w:val="24"/>
        </w:rPr>
        <w:t xml:space="preserve"> option</w:t>
      </w:r>
    </w:p>
    <w:p w14:paraId="1FD536B4" w14:textId="77777777" w:rsidR="007E6A44" w:rsidRDefault="0097550D"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Flexible Working Arrangements </w:t>
      </w:r>
      <w:r w:rsidR="007E6A44" w:rsidRPr="007E6A44">
        <w:rPr>
          <w:rFonts w:asciiTheme="minorHAnsi" w:hAnsiTheme="minorHAnsi" w:cstheme="minorHAnsi"/>
          <w:szCs w:val="24"/>
        </w:rPr>
        <w:t>When home working staff have the opportunity to flex their hours between 6a</w:t>
      </w:r>
      <w:r w:rsidR="005127AE">
        <w:rPr>
          <w:rFonts w:asciiTheme="minorHAnsi" w:hAnsiTheme="minorHAnsi" w:cstheme="minorHAnsi"/>
          <w:szCs w:val="24"/>
        </w:rPr>
        <w:t>m and 9pm to balance their work</w:t>
      </w:r>
      <w:r w:rsidR="007E6A44" w:rsidRPr="007E6A44">
        <w:rPr>
          <w:rFonts w:asciiTheme="minorHAnsi" w:hAnsiTheme="minorHAnsi" w:cstheme="minorHAnsi"/>
          <w:szCs w:val="24"/>
        </w:rPr>
        <w:t>, life and wellbeing</w:t>
      </w:r>
      <w:r>
        <w:rPr>
          <w:rFonts w:asciiTheme="minorHAnsi" w:hAnsiTheme="minorHAnsi" w:cstheme="minorHAnsi"/>
          <w:szCs w:val="24"/>
        </w:rPr>
        <w:t xml:space="preserve">. We also try to accommodate flexible working hours on office days, where possible. </w:t>
      </w:r>
    </w:p>
    <w:p w14:paraId="51A063D1" w14:textId="77777777" w:rsidR="000C5E27" w:rsidRDefault="000C5E27" w:rsidP="000C5E27">
      <w:pPr>
        <w:pStyle w:val="BodyText"/>
        <w:numPr>
          <w:ilvl w:val="0"/>
          <w:numId w:val="26"/>
        </w:numPr>
        <w:rPr>
          <w:rFonts w:asciiTheme="minorHAnsi" w:hAnsiTheme="minorHAnsi" w:cstheme="minorHAnsi"/>
          <w:szCs w:val="24"/>
        </w:rPr>
      </w:pPr>
      <w:r w:rsidRPr="0097550D">
        <w:rPr>
          <w:rFonts w:asciiTheme="minorHAnsi" w:hAnsiTheme="minorHAnsi" w:cstheme="minorHAnsi"/>
          <w:b/>
          <w:szCs w:val="24"/>
        </w:rPr>
        <w:t>Staff Support</w:t>
      </w:r>
      <w:r>
        <w:rPr>
          <w:rFonts w:asciiTheme="minorHAnsi" w:hAnsiTheme="minorHAnsi" w:cstheme="minorHAnsi"/>
          <w:szCs w:val="24"/>
        </w:rPr>
        <w:t xml:space="preserve"> – We offer an employee assistance programme to support staff, as well as monthly peer support sessions. We also have a staff support group who are involved in improving staff wellbeing </w:t>
      </w:r>
    </w:p>
    <w:p w14:paraId="11222D42" w14:textId="77777777" w:rsidR="007E6A44" w:rsidRDefault="0097550D" w:rsidP="007E6A44">
      <w:pPr>
        <w:pStyle w:val="BodyText"/>
        <w:numPr>
          <w:ilvl w:val="0"/>
          <w:numId w:val="26"/>
        </w:numPr>
        <w:rPr>
          <w:rFonts w:asciiTheme="minorHAnsi" w:hAnsiTheme="minorHAnsi" w:cstheme="minorHAnsi"/>
          <w:szCs w:val="24"/>
        </w:rPr>
      </w:pPr>
      <w:r w:rsidRPr="0097550D">
        <w:rPr>
          <w:rFonts w:asciiTheme="minorHAnsi" w:hAnsiTheme="minorHAnsi" w:cstheme="minorHAnsi"/>
          <w:b/>
          <w:szCs w:val="24"/>
        </w:rPr>
        <w:t>Annual leave</w:t>
      </w:r>
      <w:r>
        <w:rPr>
          <w:rFonts w:asciiTheme="minorHAnsi" w:hAnsiTheme="minorHAnsi" w:cstheme="minorHAnsi"/>
          <w:szCs w:val="24"/>
        </w:rPr>
        <w:t xml:space="preserve"> </w:t>
      </w:r>
      <w:r w:rsidR="001225C5">
        <w:rPr>
          <w:rFonts w:asciiTheme="minorHAnsi" w:hAnsiTheme="minorHAnsi" w:cstheme="minorHAnsi"/>
          <w:szCs w:val="24"/>
        </w:rPr>
        <w:t>25 days annual leave (excl.</w:t>
      </w:r>
      <w:r w:rsidR="007E6A44">
        <w:rPr>
          <w:rFonts w:asciiTheme="minorHAnsi" w:hAnsiTheme="minorHAnsi" w:cstheme="minorHAnsi"/>
          <w:szCs w:val="24"/>
        </w:rPr>
        <w:t xml:space="preserve"> bank holidays). </w:t>
      </w:r>
      <w:r w:rsidR="007E6A44" w:rsidRPr="007E6A44">
        <w:rPr>
          <w:rFonts w:asciiTheme="minorHAnsi" w:hAnsiTheme="minorHAnsi" w:cstheme="minorHAnsi"/>
          <w:szCs w:val="24"/>
        </w:rPr>
        <w:t>On completing  2 years continuous service at York Mind, full time employees are entitled to an additional 1 day annual leave per year up to a maximum of 30 days</w:t>
      </w:r>
      <w:r w:rsidR="001225C5">
        <w:rPr>
          <w:rFonts w:asciiTheme="minorHAnsi" w:hAnsiTheme="minorHAnsi" w:cstheme="minorHAnsi"/>
          <w:szCs w:val="24"/>
        </w:rPr>
        <w:t>.</w:t>
      </w:r>
      <w:r w:rsidR="007E6A44" w:rsidRPr="007E6A44">
        <w:rPr>
          <w:rFonts w:asciiTheme="minorHAnsi" w:hAnsiTheme="minorHAnsi" w:cstheme="minorHAnsi"/>
          <w:szCs w:val="24"/>
        </w:rPr>
        <w:t xml:space="preserve"> All leave is pro-rated for part time employees.</w:t>
      </w:r>
      <w:r w:rsidR="007E6A44">
        <w:rPr>
          <w:rFonts w:asciiTheme="minorHAnsi" w:hAnsiTheme="minorHAnsi" w:cstheme="minorHAnsi"/>
          <w:szCs w:val="24"/>
        </w:rPr>
        <w:t xml:space="preserve"> </w:t>
      </w:r>
      <w:r>
        <w:rPr>
          <w:rFonts w:asciiTheme="minorHAnsi" w:hAnsiTheme="minorHAnsi" w:cstheme="minorHAnsi"/>
          <w:szCs w:val="24"/>
        </w:rPr>
        <w:t>We also offer additional compassionate and special leave.</w:t>
      </w:r>
    </w:p>
    <w:p w14:paraId="672EF8C4" w14:textId="77777777" w:rsidR="0097550D" w:rsidRDefault="0097550D"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Generous pension contribution – </w:t>
      </w:r>
      <w:r w:rsidRPr="0097550D">
        <w:rPr>
          <w:rFonts w:asciiTheme="minorHAnsi" w:hAnsiTheme="minorHAnsi" w:cstheme="minorHAnsi"/>
          <w:szCs w:val="24"/>
        </w:rPr>
        <w:t>York Mind pay 6% employer pension contribution</w:t>
      </w:r>
    </w:p>
    <w:p w14:paraId="100A7576" w14:textId="77777777" w:rsidR="0097550D" w:rsidRDefault="0097550D"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Professional Body membership fees</w:t>
      </w:r>
      <w:r w:rsidRPr="0097550D">
        <w:rPr>
          <w:rFonts w:asciiTheme="minorHAnsi" w:hAnsiTheme="minorHAnsi" w:cstheme="minorHAnsi"/>
          <w:szCs w:val="24"/>
        </w:rPr>
        <w:t>-</w:t>
      </w:r>
      <w:r>
        <w:rPr>
          <w:rFonts w:asciiTheme="minorHAnsi" w:hAnsiTheme="minorHAnsi" w:cstheme="minorHAnsi"/>
          <w:szCs w:val="24"/>
        </w:rPr>
        <w:t xml:space="preserve"> Where this is an essential part of your role, you can claim these back</w:t>
      </w:r>
    </w:p>
    <w:p w14:paraId="7C48E5D0" w14:textId="77777777" w:rsidR="008B6A6C" w:rsidRPr="007E6A44" w:rsidRDefault="008B6A6C"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Working in an values based organisation </w:t>
      </w:r>
      <w:r>
        <w:rPr>
          <w:rFonts w:asciiTheme="minorHAnsi" w:hAnsiTheme="minorHAnsi" w:cstheme="minorHAnsi"/>
          <w:szCs w:val="24"/>
        </w:rPr>
        <w:t>– We are constantly trying to evolve and find ways to live our values. This means sometimes we will all get it wrong, and we will all learn together</w:t>
      </w:r>
    </w:p>
    <w:p w14:paraId="13A55460" w14:textId="77777777" w:rsidR="007E6A44" w:rsidRDefault="007E6A44" w:rsidP="00B43EB7">
      <w:pPr>
        <w:pStyle w:val="BodyText"/>
      </w:pPr>
    </w:p>
    <w:sectPr w:rsidR="007E6A44" w:rsidSect="00A248BA">
      <w:headerReference w:type="first" r:id="rId20"/>
      <w:pgSz w:w="11901" w:h="16817"/>
      <w:pgMar w:top="1440" w:right="1440" w:bottom="1737"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9ADAA6" w14:textId="77777777" w:rsidR="00A248BA" w:rsidRDefault="00A248BA" w:rsidP="0088482B">
      <w:r>
        <w:separator/>
      </w:r>
    </w:p>
  </w:endnote>
  <w:endnote w:type="continuationSeparator" w:id="0">
    <w:p w14:paraId="7D973F64" w14:textId="77777777" w:rsidR="00A248BA" w:rsidRDefault="00A248BA" w:rsidP="0088482B">
      <w:r>
        <w:continuationSeparator/>
      </w:r>
    </w:p>
  </w:endnote>
  <w:endnote w:type="continuationNotice" w:id="1">
    <w:p w14:paraId="60C0C41E" w14:textId="77777777" w:rsidR="00A248BA" w:rsidRDefault="00A248B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S Meridian">
    <w:altName w:val="Arial"/>
    <w:charset w:val="4D"/>
    <w:family w:val="swiss"/>
    <w:pitch w:val="variable"/>
    <w:sig w:usb0="00000001" w:usb1="4000207A" w:usb2="00000000" w:usb3="00000000" w:csb0="00000093" w:csb1="00000000"/>
  </w:font>
  <w:font w:name="Mind Meridian">
    <w:altName w:val="Calibri"/>
    <w:panose1 w:val="020B0503030507020204"/>
    <w:charset w:val="00"/>
    <w:family w:val="swiss"/>
    <w:notTrueType/>
    <w:pitch w:val="variable"/>
    <w:sig w:usb0="A00000EF" w:usb1="5000606B" w:usb2="00000008" w:usb3="00000000" w:csb0="00000093" w:csb1="00000000"/>
  </w:font>
  <w:font w:name="Times New Roman (Body CS)">
    <w:altName w:val="Times New Roman"/>
    <w:panose1 w:val="00000000000000000000"/>
    <w:charset w:val="00"/>
    <w:family w:val="roman"/>
    <w:notTrueType/>
    <w:pitch w:val="default"/>
  </w:font>
  <w:font w:name="Mind Meridian Display">
    <w:panose1 w:val="020B0803030507020204"/>
    <w:charset w:val="00"/>
    <w:family w:val="swiss"/>
    <w:notTrueType/>
    <w:pitch w:val="variable"/>
    <w:sig w:usb0="A00000EF" w:usb1="5000606B" w:usb2="00000008"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Minion Pro">
    <w:altName w:val="﷽﷽﷽﷽﷽﷽﷽﷽ro"/>
    <w:panose1 w:val="00000000000000000000"/>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3DC971" w14:textId="77777777" w:rsidR="00A248BA" w:rsidRDefault="00A248BA" w:rsidP="0088482B">
      <w:r>
        <w:separator/>
      </w:r>
    </w:p>
  </w:footnote>
  <w:footnote w:type="continuationSeparator" w:id="0">
    <w:p w14:paraId="4FE97469" w14:textId="77777777" w:rsidR="00A248BA" w:rsidRDefault="00A248BA" w:rsidP="0088482B">
      <w:r>
        <w:continuationSeparator/>
      </w:r>
    </w:p>
  </w:footnote>
  <w:footnote w:type="continuationNotice" w:id="1">
    <w:p w14:paraId="55B46076" w14:textId="77777777" w:rsidR="00A248BA" w:rsidRDefault="00A248B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8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561"/>
    </w:tblGrid>
    <w:tr w:rsidR="00740B0F" w14:paraId="6EF04216" w14:textId="77777777" w:rsidTr="0068240B">
      <w:trPr>
        <w:trHeight w:val="923"/>
      </w:trPr>
      <w:sdt>
        <w:sdtPr>
          <w:id w:val="-662158008"/>
          <w:picture/>
        </w:sdtPr>
        <w:sdtEndPr/>
        <w:sdtContent>
          <w:tc>
            <w:tcPr>
              <w:tcW w:w="2561" w:type="dxa"/>
            </w:tcPr>
            <w:p w14:paraId="64BAD7A8" w14:textId="77777777" w:rsidR="00740B0F" w:rsidRDefault="00740B0F" w:rsidP="00740B0F">
              <w:pPr>
                <w:pStyle w:val="Header"/>
              </w:pPr>
              <w:r>
                <w:rPr>
                  <w:noProof/>
                  <w:lang w:eastAsia="en-GB"/>
                </w:rPr>
                <w:drawing>
                  <wp:inline distT="0" distB="0" distL="0" distR="0" wp14:anchorId="058A6F6E" wp14:editId="2AE1763A">
                    <wp:extent cx="1620000" cy="462080"/>
                    <wp:effectExtent l="0" t="0" r="0" b="0"/>
                    <wp:docPr id="3"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620000" cy="462080"/>
                            </a:xfrm>
                            <a:prstGeom prst="rect">
                              <a:avLst/>
                            </a:prstGeom>
                            <a:noFill/>
                            <a:ln>
                              <a:noFill/>
                            </a:ln>
                          </pic:spPr>
                        </pic:pic>
                      </a:graphicData>
                    </a:graphic>
                  </wp:inline>
                </w:drawing>
              </w:r>
            </w:p>
          </w:tc>
        </w:sdtContent>
      </w:sdt>
    </w:tr>
  </w:tbl>
  <w:p w14:paraId="12244214" w14:textId="77777777" w:rsidR="00723F46" w:rsidRDefault="00723F46" w:rsidP="00740B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E8E16F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63616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5DC23A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5AA7D1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40AEB9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AF00F7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8E2A0C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D08129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26B8A0"/>
    <w:lvl w:ilvl="0">
      <w:start w:val="1"/>
      <w:numFmt w:val="decimal"/>
      <w:pStyle w:val="ListNumber"/>
      <w:lvlText w:val="%1."/>
      <w:lvlJc w:val="left"/>
      <w:pPr>
        <w:tabs>
          <w:tab w:val="num" w:pos="2913"/>
        </w:tabs>
        <w:ind w:left="2913" w:hanging="360"/>
      </w:pPr>
    </w:lvl>
  </w:abstractNum>
  <w:abstractNum w:abstractNumId="9" w15:restartNumberingAfterBreak="0">
    <w:nsid w:val="FFFFFF89"/>
    <w:multiLevelType w:val="singleLevel"/>
    <w:tmpl w:val="EF181A2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A90BA2"/>
    <w:multiLevelType w:val="multilevel"/>
    <w:tmpl w:val="1A905B24"/>
    <w:lvl w:ilvl="0">
      <w:start w:val="1"/>
      <w:numFmt w:val="bullet"/>
      <w:lvlText w:val=""/>
      <w:lvlJc w:val="left"/>
      <w:pPr>
        <w:ind w:left="284" w:hanging="284"/>
      </w:pPr>
      <w:rPr>
        <w:rFonts w:ascii="Symbol" w:hAnsi="Symbol" w:hint="default"/>
        <w:color w:val="1300C1" w:themeColor="text2"/>
        <w:position w:val="-4"/>
        <w:sz w:val="3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00B71904"/>
    <w:multiLevelType w:val="multilevel"/>
    <w:tmpl w:val="936AEB2C"/>
    <w:lvl w:ilvl="0">
      <w:start w:val="1"/>
      <w:numFmt w:val="bullet"/>
      <w:lvlText w:val=""/>
      <w:lvlJc w:val="left"/>
      <w:pPr>
        <w:ind w:left="360" w:hanging="36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0C641637"/>
    <w:multiLevelType w:val="hybridMultilevel"/>
    <w:tmpl w:val="E624B344"/>
    <w:lvl w:ilvl="0" w:tplc="0A025488">
      <w:start w:val="1"/>
      <w:numFmt w:val="bullet"/>
      <w:pStyle w:val="ListBullet2"/>
      <w:lvlText w:val=""/>
      <w:lvlJc w:val="left"/>
      <w:pPr>
        <w:ind w:left="568" w:hanging="284"/>
      </w:pPr>
      <w:rPr>
        <w:rFonts w:ascii="Symbol" w:hAnsi="Symbol" w:hint="default"/>
        <w:color w:val="1300C1" w:themeColor="text2"/>
        <w:position w:val="-4"/>
        <w:sz w:val="28"/>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3" w15:restartNumberingAfterBreak="0">
    <w:nsid w:val="0CA26293"/>
    <w:multiLevelType w:val="hybridMultilevel"/>
    <w:tmpl w:val="C63473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12D815F3"/>
    <w:multiLevelType w:val="multilevel"/>
    <w:tmpl w:val="C936B81E"/>
    <w:lvl w:ilvl="0">
      <w:start w:val="1"/>
      <w:numFmt w:val="bullet"/>
      <w:lvlText w:val=""/>
      <w:lvlJc w:val="left"/>
      <w:pPr>
        <w:ind w:left="284" w:hanging="284"/>
      </w:pPr>
      <w:rPr>
        <w:rFonts w:ascii="Symbol" w:hAnsi="Symbol" w:hint="default"/>
        <w:color w:val="1300C1" w:themeColor="text2"/>
        <w:sz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1410613B"/>
    <w:multiLevelType w:val="hybridMultilevel"/>
    <w:tmpl w:val="9C04F358"/>
    <w:lvl w:ilvl="0" w:tplc="08090001">
      <w:start w:val="1"/>
      <w:numFmt w:val="bullet"/>
      <w:lvlText w:val=""/>
      <w:lvlJc w:val="left"/>
      <w:pPr>
        <w:ind w:left="928" w:hanging="360"/>
      </w:pPr>
      <w:rPr>
        <w:rFonts w:ascii="Symbol" w:hAnsi="Symbol" w:hint="default"/>
      </w:rPr>
    </w:lvl>
    <w:lvl w:ilvl="1" w:tplc="08090003">
      <w:start w:val="1"/>
      <w:numFmt w:val="bullet"/>
      <w:lvlText w:val="o"/>
      <w:lvlJc w:val="left"/>
      <w:pPr>
        <w:ind w:left="1648" w:hanging="360"/>
      </w:pPr>
      <w:rPr>
        <w:rFonts w:ascii="Courier New" w:hAnsi="Courier New" w:cs="Courier New" w:hint="default"/>
      </w:rPr>
    </w:lvl>
    <w:lvl w:ilvl="2" w:tplc="08090005">
      <w:start w:val="1"/>
      <w:numFmt w:val="bullet"/>
      <w:lvlText w:val=""/>
      <w:lvlJc w:val="left"/>
      <w:pPr>
        <w:ind w:left="2368" w:hanging="360"/>
      </w:pPr>
      <w:rPr>
        <w:rFonts w:ascii="Wingdings" w:hAnsi="Wingdings" w:hint="default"/>
      </w:rPr>
    </w:lvl>
    <w:lvl w:ilvl="3" w:tplc="08090001">
      <w:start w:val="1"/>
      <w:numFmt w:val="bullet"/>
      <w:lvlText w:val=""/>
      <w:lvlJc w:val="left"/>
      <w:pPr>
        <w:ind w:left="3088" w:hanging="360"/>
      </w:pPr>
      <w:rPr>
        <w:rFonts w:ascii="Symbol" w:hAnsi="Symbol" w:hint="default"/>
      </w:rPr>
    </w:lvl>
    <w:lvl w:ilvl="4" w:tplc="08090003">
      <w:start w:val="1"/>
      <w:numFmt w:val="bullet"/>
      <w:lvlText w:val="o"/>
      <w:lvlJc w:val="left"/>
      <w:pPr>
        <w:ind w:left="3808" w:hanging="360"/>
      </w:pPr>
      <w:rPr>
        <w:rFonts w:ascii="Courier New" w:hAnsi="Courier New" w:cs="Courier New" w:hint="default"/>
      </w:rPr>
    </w:lvl>
    <w:lvl w:ilvl="5" w:tplc="08090005">
      <w:start w:val="1"/>
      <w:numFmt w:val="bullet"/>
      <w:lvlText w:val=""/>
      <w:lvlJc w:val="left"/>
      <w:pPr>
        <w:ind w:left="4528" w:hanging="360"/>
      </w:pPr>
      <w:rPr>
        <w:rFonts w:ascii="Wingdings" w:hAnsi="Wingdings" w:hint="default"/>
      </w:rPr>
    </w:lvl>
    <w:lvl w:ilvl="6" w:tplc="08090001">
      <w:start w:val="1"/>
      <w:numFmt w:val="bullet"/>
      <w:lvlText w:val=""/>
      <w:lvlJc w:val="left"/>
      <w:pPr>
        <w:ind w:left="5248" w:hanging="360"/>
      </w:pPr>
      <w:rPr>
        <w:rFonts w:ascii="Symbol" w:hAnsi="Symbol" w:hint="default"/>
      </w:rPr>
    </w:lvl>
    <w:lvl w:ilvl="7" w:tplc="08090003">
      <w:start w:val="1"/>
      <w:numFmt w:val="bullet"/>
      <w:lvlText w:val="o"/>
      <w:lvlJc w:val="left"/>
      <w:pPr>
        <w:ind w:left="5968" w:hanging="360"/>
      </w:pPr>
      <w:rPr>
        <w:rFonts w:ascii="Courier New" w:hAnsi="Courier New" w:cs="Courier New" w:hint="default"/>
      </w:rPr>
    </w:lvl>
    <w:lvl w:ilvl="8" w:tplc="08090005">
      <w:start w:val="1"/>
      <w:numFmt w:val="bullet"/>
      <w:lvlText w:val=""/>
      <w:lvlJc w:val="left"/>
      <w:pPr>
        <w:ind w:left="6688" w:hanging="360"/>
      </w:pPr>
      <w:rPr>
        <w:rFonts w:ascii="Wingdings" w:hAnsi="Wingdings" w:hint="default"/>
      </w:rPr>
    </w:lvl>
  </w:abstractNum>
  <w:abstractNum w:abstractNumId="16" w15:restartNumberingAfterBreak="0">
    <w:nsid w:val="14134C7A"/>
    <w:multiLevelType w:val="hybridMultilevel"/>
    <w:tmpl w:val="5762C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43908CB"/>
    <w:multiLevelType w:val="hybridMultilevel"/>
    <w:tmpl w:val="B64627CE"/>
    <w:lvl w:ilvl="0" w:tplc="7DD84E6C">
      <w:start w:val="1"/>
      <w:numFmt w:val="bullet"/>
      <w:pStyle w:val="ListBullet"/>
      <w:lvlText w:val=""/>
      <w:lvlJc w:val="left"/>
      <w:pPr>
        <w:ind w:left="284" w:hanging="284"/>
      </w:pPr>
      <w:rPr>
        <w:rFonts w:ascii="Symbol" w:hAnsi="Symbol" w:hint="default"/>
        <w:color w:val="1300C1" w:themeColor="text2"/>
        <w:position w:val="-4"/>
        <w:sz w:val="3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9E04FE2"/>
    <w:multiLevelType w:val="hybridMultilevel"/>
    <w:tmpl w:val="AB2E8D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9E05958"/>
    <w:multiLevelType w:val="hybridMultilevel"/>
    <w:tmpl w:val="BD7E0F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59B717E"/>
    <w:multiLevelType w:val="hybridMultilevel"/>
    <w:tmpl w:val="7C7642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62F1D2A"/>
    <w:multiLevelType w:val="multilevel"/>
    <w:tmpl w:val="AC34C76C"/>
    <w:lvl w:ilvl="0">
      <w:start w:val="1"/>
      <w:numFmt w:val="bullet"/>
      <w:lvlText w:val=""/>
      <w:lvlJc w:val="left"/>
      <w:pPr>
        <w:ind w:left="340" w:hanging="34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276B7AFE"/>
    <w:multiLevelType w:val="hybridMultilevel"/>
    <w:tmpl w:val="7DDABC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27EB0CE7"/>
    <w:multiLevelType w:val="hybridMultilevel"/>
    <w:tmpl w:val="35321A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3992E91"/>
    <w:multiLevelType w:val="multilevel"/>
    <w:tmpl w:val="DD6058DC"/>
    <w:lvl w:ilvl="0">
      <w:start w:val="1"/>
      <w:numFmt w:val="bullet"/>
      <w:lvlText w:val=""/>
      <w:lvlJc w:val="left"/>
      <w:pPr>
        <w:ind w:left="284" w:hanging="284"/>
      </w:pPr>
      <w:rPr>
        <w:rFonts w:ascii="Symbol" w:hAnsi="Symbol" w:hint="default"/>
        <w:color w:val="1300C1" w:themeColor="text2"/>
        <w:sz w:val="5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47857E3E"/>
    <w:multiLevelType w:val="hybridMultilevel"/>
    <w:tmpl w:val="A60EDA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7C223B2"/>
    <w:multiLevelType w:val="hybridMultilevel"/>
    <w:tmpl w:val="5CEAFF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7" w15:restartNumberingAfterBreak="0">
    <w:nsid w:val="63CB3891"/>
    <w:multiLevelType w:val="hybridMultilevel"/>
    <w:tmpl w:val="8D101E0A"/>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8072AEB"/>
    <w:multiLevelType w:val="hybridMultilevel"/>
    <w:tmpl w:val="64C2D236"/>
    <w:lvl w:ilvl="0" w:tplc="07A6C030">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D233724"/>
    <w:multiLevelType w:val="multilevel"/>
    <w:tmpl w:val="1A905B24"/>
    <w:lvl w:ilvl="0">
      <w:start w:val="1"/>
      <w:numFmt w:val="bullet"/>
      <w:lvlText w:val=""/>
      <w:lvlJc w:val="left"/>
      <w:pPr>
        <w:ind w:left="284" w:hanging="284"/>
      </w:pPr>
      <w:rPr>
        <w:rFonts w:ascii="Symbol" w:hAnsi="Symbol" w:hint="default"/>
        <w:color w:val="1300C1" w:themeColor="text2"/>
        <w:position w:val="-4"/>
        <w:sz w:val="3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6E5F7794"/>
    <w:multiLevelType w:val="hybridMultilevel"/>
    <w:tmpl w:val="B97404D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710E7996"/>
    <w:multiLevelType w:val="hybridMultilevel"/>
    <w:tmpl w:val="644AC5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4287058"/>
    <w:multiLevelType w:val="hybridMultilevel"/>
    <w:tmpl w:val="4C28141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7582E9E"/>
    <w:multiLevelType w:val="multilevel"/>
    <w:tmpl w:val="51162248"/>
    <w:lvl w:ilvl="0">
      <w:start w:val="1"/>
      <w:numFmt w:val="bullet"/>
      <w:lvlText w:val=""/>
      <w:lvlJc w:val="left"/>
      <w:pPr>
        <w:ind w:left="284" w:hanging="284"/>
      </w:pPr>
      <w:rPr>
        <w:rFonts w:ascii="Symbol" w:hAnsi="Symbol" w:hint="default"/>
        <w:color w:val="1300C1" w:themeColor="text2"/>
        <w:position w:val="-6"/>
        <w:sz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4" w15:restartNumberingAfterBreak="0">
    <w:nsid w:val="77887024"/>
    <w:multiLevelType w:val="hybridMultilevel"/>
    <w:tmpl w:val="E87EDC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E2A5924"/>
    <w:multiLevelType w:val="hybridMultilevel"/>
    <w:tmpl w:val="4C28141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48742051">
    <w:abstractNumId w:val="23"/>
  </w:num>
  <w:num w:numId="2" w16cid:durableId="621379256">
    <w:abstractNumId w:val="17"/>
  </w:num>
  <w:num w:numId="3" w16cid:durableId="469633378">
    <w:abstractNumId w:val="0"/>
  </w:num>
  <w:num w:numId="4" w16cid:durableId="644505446">
    <w:abstractNumId w:val="1"/>
  </w:num>
  <w:num w:numId="5" w16cid:durableId="1240752091">
    <w:abstractNumId w:val="2"/>
  </w:num>
  <w:num w:numId="6" w16cid:durableId="1004436759">
    <w:abstractNumId w:val="3"/>
  </w:num>
  <w:num w:numId="7" w16cid:durableId="132410057">
    <w:abstractNumId w:val="8"/>
  </w:num>
  <w:num w:numId="8" w16cid:durableId="2038505814">
    <w:abstractNumId w:val="4"/>
  </w:num>
  <w:num w:numId="9" w16cid:durableId="97221589">
    <w:abstractNumId w:val="5"/>
  </w:num>
  <w:num w:numId="10" w16cid:durableId="2010517800">
    <w:abstractNumId w:val="6"/>
  </w:num>
  <w:num w:numId="11" w16cid:durableId="259224241">
    <w:abstractNumId w:val="7"/>
  </w:num>
  <w:num w:numId="12" w16cid:durableId="1455633385">
    <w:abstractNumId w:val="9"/>
  </w:num>
  <w:num w:numId="13" w16cid:durableId="1617636429">
    <w:abstractNumId w:val="28"/>
  </w:num>
  <w:num w:numId="14" w16cid:durableId="1717124379">
    <w:abstractNumId w:val="21"/>
  </w:num>
  <w:num w:numId="15" w16cid:durableId="985664483">
    <w:abstractNumId w:val="11"/>
  </w:num>
  <w:num w:numId="16" w16cid:durableId="336157372">
    <w:abstractNumId w:val="24"/>
  </w:num>
  <w:num w:numId="17" w16cid:durableId="1971279306">
    <w:abstractNumId w:val="14"/>
  </w:num>
  <w:num w:numId="18" w16cid:durableId="559365374">
    <w:abstractNumId w:val="10"/>
  </w:num>
  <w:num w:numId="19" w16cid:durableId="725378417">
    <w:abstractNumId w:val="29"/>
  </w:num>
  <w:num w:numId="20" w16cid:durableId="907149410">
    <w:abstractNumId w:val="33"/>
  </w:num>
  <w:num w:numId="21" w16cid:durableId="1804887359">
    <w:abstractNumId w:val="31"/>
  </w:num>
  <w:num w:numId="22" w16cid:durableId="514812310">
    <w:abstractNumId w:val="12"/>
  </w:num>
  <w:num w:numId="23" w16cid:durableId="1238400801">
    <w:abstractNumId w:val="25"/>
  </w:num>
  <w:num w:numId="24" w16cid:durableId="399057120">
    <w:abstractNumId w:val="18"/>
  </w:num>
  <w:num w:numId="25" w16cid:durableId="685835625">
    <w:abstractNumId w:val="27"/>
  </w:num>
  <w:num w:numId="26" w16cid:durableId="628366351">
    <w:abstractNumId w:val="16"/>
  </w:num>
  <w:num w:numId="27" w16cid:durableId="696076714">
    <w:abstractNumId w:val="15"/>
  </w:num>
  <w:num w:numId="28" w16cid:durableId="122116814">
    <w:abstractNumId w:val="22"/>
  </w:num>
  <w:num w:numId="29" w16cid:durableId="736787569">
    <w:abstractNumId w:val="13"/>
  </w:num>
  <w:num w:numId="30" w16cid:durableId="209390599">
    <w:abstractNumId w:val="32"/>
  </w:num>
  <w:num w:numId="31" w16cid:durableId="294457457">
    <w:abstractNumId w:val="35"/>
  </w:num>
  <w:num w:numId="32" w16cid:durableId="210460113">
    <w:abstractNumId w:val="30"/>
  </w:num>
  <w:num w:numId="33" w16cid:durableId="1900707300">
    <w:abstractNumId w:val="34"/>
  </w:num>
  <w:num w:numId="34" w16cid:durableId="293025379">
    <w:abstractNumId w:val="20"/>
  </w:num>
  <w:num w:numId="35" w16cid:durableId="236598376">
    <w:abstractNumId w:val="26"/>
  </w:num>
  <w:num w:numId="36" w16cid:durableId="643771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7333"/>
    <w:rsid w:val="00010E88"/>
    <w:rsid w:val="00011D66"/>
    <w:rsid w:val="000175CE"/>
    <w:rsid w:val="0002272F"/>
    <w:rsid w:val="00027B43"/>
    <w:rsid w:val="00037333"/>
    <w:rsid w:val="000562D1"/>
    <w:rsid w:val="000647C1"/>
    <w:rsid w:val="000826B1"/>
    <w:rsid w:val="0009150D"/>
    <w:rsid w:val="000C5E27"/>
    <w:rsid w:val="000D6DC2"/>
    <w:rsid w:val="000F1B82"/>
    <w:rsid w:val="0012093F"/>
    <w:rsid w:val="001225C5"/>
    <w:rsid w:val="001443EF"/>
    <w:rsid w:val="00145201"/>
    <w:rsid w:val="00162229"/>
    <w:rsid w:val="0016376F"/>
    <w:rsid w:val="0017120A"/>
    <w:rsid w:val="00191A71"/>
    <w:rsid w:val="0019245A"/>
    <w:rsid w:val="001930E6"/>
    <w:rsid w:val="00196F3F"/>
    <w:rsid w:val="001A2AB0"/>
    <w:rsid w:val="001B34F2"/>
    <w:rsid w:val="001D4591"/>
    <w:rsid w:val="001D7229"/>
    <w:rsid w:val="001E18C4"/>
    <w:rsid w:val="001E4502"/>
    <w:rsid w:val="001F332B"/>
    <w:rsid w:val="001F450C"/>
    <w:rsid w:val="002151CB"/>
    <w:rsid w:val="00216FF7"/>
    <w:rsid w:val="00221D3D"/>
    <w:rsid w:val="00222240"/>
    <w:rsid w:val="002338CD"/>
    <w:rsid w:val="00275792"/>
    <w:rsid w:val="00283D3E"/>
    <w:rsid w:val="002D0CBC"/>
    <w:rsid w:val="002E5175"/>
    <w:rsid w:val="002F4EAD"/>
    <w:rsid w:val="003047BA"/>
    <w:rsid w:val="003163A6"/>
    <w:rsid w:val="003166E4"/>
    <w:rsid w:val="00323187"/>
    <w:rsid w:val="0032470D"/>
    <w:rsid w:val="00367CDC"/>
    <w:rsid w:val="003739ED"/>
    <w:rsid w:val="00374285"/>
    <w:rsid w:val="00375798"/>
    <w:rsid w:val="003C4256"/>
    <w:rsid w:val="003F7D21"/>
    <w:rsid w:val="00411687"/>
    <w:rsid w:val="00420F62"/>
    <w:rsid w:val="00421835"/>
    <w:rsid w:val="00422FF9"/>
    <w:rsid w:val="00441194"/>
    <w:rsid w:val="00453A2B"/>
    <w:rsid w:val="00463F24"/>
    <w:rsid w:val="00465B70"/>
    <w:rsid w:val="00467C67"/>
    <w:rsid w:val="00476ECF"/>
    <w:rsid w:val="004775CB"/>
    <w:rsid w:val="00485455"/>
    <w:rsid w:val="00497A9F"/>
    <w:rsid w:val="004A1BC1"/>
    <w:rsid w:val="004B1007"/>
    <w:rsid w:val="004B6AA0"/>
    <w:rsid w:val="004C2376"/>
    <w:rsid w:val="004D08AB"/>
    <w:rsid w:val="004E6FAF"/>
    <w:rsid w:val="004E70FB"/>
    <w:rsid w:val="005127AE"/>
    <w:rsid w:val="00524248"/>
    <w:rsid w:val="00527205"/>
    <w:rsid w:val="00527C13"/>
    <w:rsid w:val="005308C0"/>
    <w:rsid w:val="00536B65"/>
    <w:rsid w:val="005374C9"/>
    <w:rsid w:val="00544275"/>
    <w:rsid w:val="00552338"/>
    <w:rsid w:val="0057086C"/>
    <w:rsid w:val="00574853"/>
    <w:rsid w:val="00576A20"/>
    <w:rsid w:val="00585344"/>
    <w:rsid w:val="00591F7F"/>
    <w:rsid w:val="00596EF3"/>
    <w:rsid w:val="005B2AE8"/>
    <w:rsid w:val="005C0BD4"/>
    <w:rsid w:val="005C4A68"/>
    <w:rsid w:val="005D033D"/>
    <w:rsid w:val="005D4D0D"/>
    <w:rsid w:val="005D677F"/>
    <w:rsid w:val="005F6BC5"/>
    <w:rsid w:val="006024EF"/>
    <w:rsid w:val="00606E50"/>
    <w:rsid w:val="00607342"/>
    <w:rsid w:val="006214E9"/>
    <w:rsid w:val="0065436B"/>
    <w:rsid w:val="00661FDC"/>
    <w:rsid w:val="00675775"/>
    <w:rsid w:val="0068240B"/>
    <w:rsid w:val="00692772"/>
    <w:rsid w:val="006A69FE"/>
    <w:rsid w:val="006B0EE6"/>
    <w:rsid w:val="006B2F8A"/>
    <w:rsid w:val="006E51EA"/>
    <w:rsid w:val="006F301F"/>
    <w:rsid w:val="00700ABC"/>
    <w:rsid w:val="00713A4C"/>
    <w:rsid w:val="007162ED"/>
    <w:rsid w:val="00717B83"/>
    <w:rsid w:val="00723F46"/>
    <w:rsid w:val="00726EF6"/>
    <w:rsid w:val="007332DB"/>
    <w:rsid w:val="00740B0F"/>
    <w:rsid w:val="007636C8"/>
    <w:rsid w:val="00773431"/>
    <w:rsid w:val="007B41D9"/>
    <w:rsid w:val="007B5D80"/>
    <w:rsid w:val="007C4217"/>
    <w:rsid w:val="007D3272"/>
    <w:rsid w:val="007E66A7"/>
    <w:rsid w:val="007E6A44"/>
    <w:rsid w:val="00811F52"/>
    <w:rsid w:val="00821786"/>
    <w:rsid w:val="00826584"/>
    <w:rsid w:val="0084732F"/>
    <w:rsid w:val="00850698"/>
    <w:rsid w:val="00852F3F"/>
    <w:rsid w:val="00874EBE"/>
    <w:rsid w:val="008805A8"/>
    <w:rsid w:val="00882907"/>
    <w:rsid w:val="0088482B"/>
    <w:rsid w:val="00885199"/>
    <w:rsid w:val="00890E3A"/>
    <w:rsid w:val="00892097"/>
    <w:rsid w:val="00893483"/>
    <w:rsid w:val="0089408F"/>
    <w:rsid w:val="008B6A6C"/>
    <w:rsid w:val="008C6C7F"/>
    <w:rsid w:val="008D3119"/>
    <w:rsid w:val="008E0391"/>
    <w:rsid w:val="008F461B"/>
    <w:rsid w:val="008F4C08"/>
    <w:rsid w:val="008F4E50"/>
    <w:rsid w:val="00923CE1"/>
    <w:rsid w:val="0093149B"/>
    <w:rsid w:val="0094414E"/>
    <w:rsid w:val="0097550D"/>
    <w:rsid w:val="009911A0"/>
    <w:rsid w:val="00993DA1"/>
    <w:rsid w:val="009A5BB4"/>
    <w:rsid w:val="009A66FD"/>
    <w:rsid w:val="009B60A1"/>
    <w:rsid w:val="009B7E5C"/>
    <w:rsid w:val="009D0954"/>
    <w:rsid w:val="009F2E96"/>
    <w:rsid w:val="00A12E97"/>
    <w:rsid w:val="00A22CC6"/>
    <w:rsid w:val="00A23142"/>
    <w:rsid w:val="00A248BA"/>
    <w:rsid w:val="00A35F96"/>
    <w:rsid w:val="00A3664C"/>
    <w:rsid w:val="00A46592"/>
    <w:rsid w:val="00A47CBB"/>
    <w:rsid w:val="00A521A6"/>
    <w:rsid w:val="00A7062F"/>
    <w:rsid w:val="00A85F8F"/>
    <w:rsid w:val="00A937C8"/>
    <w:rsid w:val="00A97E4F"/>
    <w:rsid w:val="00AB13ED"/>
    <w:rsid w:val="00AB5282"/>
    <w:rsid w:val="00AD4608"/>
    <w:rsid w:val="00AE01A2"/>
    <w:rsid w:val="00B10495"/>
    <w:rsid w:val="00B37A97"/>
    <w:rsid w:val="00B407AD"/>
    <w:rsid w:val="00B43EB7"/>
    <w:rsid w:val="00B739C3"/>
    <w:rsid w:val="00B80D7B"/>
    <w:rsid w:val="00B82B85"/>
    <w:rsid w:val="00B87FCA"/>
    <w:rsid w:val="00BD0720"/>
    <w:rsid w:val="00BD1D66"/>
    <w:rsid w:val="00BD2853"/>
    <w:rsid w:val="00BD74B0"/>
    <w:rsid w:val="00BE4D91"/>
    <w:rsid w:val="00BF16B9"/>
    <w:rsid w:val="00C065F6"/>
    <w:rsid w:val="00C06A1F"/>
    <w:rsid w:val="00C13E6A"/>
    <w:rsid w:val="00C2264D"/>
    <w:rsid w:val="00C22ACD"/>
    <w:rsid w:val="00C30004"/>
    <w:rsid w:val="00C3741F"/>
    <w:rsid w:val="00C42AF3"/>
    <w:rsid w:val="00C47947"/>
    <w:rsid w:val="00C51B68"/>
    <w:rsid w:val="00C53D31"/>
    <w:rsid w:val="00C700D6"/>
    <w:rsid w:val="00C7409F"/>
    <w:rsid w:val="00C91519"/>
    <w:rsid w:val="00CA0A02"/>
    <w:rsid w:val="00CA45BF"/>
    <w:rsid w:val="00CA5769"/>
    <w:rsid w:val="00CB74DA"/>
    <w:rsid w:val="00CC77EB"/>
    <w:rsid w:val="00CD2206"/>
    <w:rsid w:val="00CE45D7"/>
    <w:rsid w:val="00D07A85"/>
    <w:rsid w:val="00D324C1"/>
    <w:rsid w:val="00D70E84"/>
    <w:rsid w:val="00D8616E"/>
    <w:rsid w:val="00D972DB"/>
    <w:rsid w:val="00DA2098"/>
    <w:rsid w:val="00DB3D15"/>
    <w:rsid w:val="00DB532D"/>
    <w:rsid w:val="00DB5ABF"/>
    <w:rsid w:val="00DC22CA"/>
    <w:rsid w:val="00DC61CD"/>
    <w:rsid w:val="00DE1970"/>
    <w:rsid w:val="00DE32F8"/>
    <w:rsid w:val="00DF103D"/>
    <w:rsid w:val="00DF26DB"/>
    <w:rsid w:val="00E12F97"/>
    <w:rsid w:val="00E2424A"/>
    <w:rsid w:val="00E30CBA"/>
    <w:rsid w:val="00E3193D"/>
    <w:rsid w:val="00E511D9"/>
    <w:rsid w:val="00E64F8D"/>
    <w:rsid w:val="00E80A0A"/>
    <w:rsid w:val="00E91F2F"/>
    <w:rsid w:val="00E97E57"/>
    <w:rsid w:val="00EB0B81"/>
    <w:rsid w:val="00EB33F4"/>
    <w:rsid w:val="00EB5CAF"/>
    <w:rsid w:val="00EB675A"/>
    <w:rsid w:val="00EE42CB"/>
    <w:rsid w:val="00EE60E7"/>
    <w:rsid w:val="00EF7946"/>
    <w:rsid w:val="00F04F23"/>
    <w:rsid w:val="00F10D91"/>
    <w:rsid w:val="00F23AB5"/>
    <w:rsid w:val="00F25251"/>
    <w:rsid w:val="00F409B8"/>
    <w:rsid w:val="00F441F4"/>
    <w:rsid w:val="00F537D4"/>
    <w:rsid w:val="00F61C4E"/>
    <w:rsid w:val="00F66DA9"/>
    <w:rsid w:val="00F77D1D"/>
    <w:rsid w:val="00F9137A"/>
    <w:rsid w:val="00FA4D76"/>
    <w:rsid w:val="00FA60DE"/>
    <w:rsid w:val="00FD1AD2"/>
    <w:rsid w:val="00FD39F1"/>
    <w:rsid w:val="00FD6DCF"/>
    <w:rsid w:val="00FE0BCD"/>
    <w:rsid w:val="00FF5367"/>
    <w:rsid w:val="00FF78A3"/>
    <w:rsid w:val="014C444A"/>
    <w:rsid w:val="20005A7E"/>
    <w:rsid w:val="336B20DA"/>
    <w:rsid w:val="348B2AA9"/>
    <w:rsid w:val="422E00CC"/>
    <w:rsid w:val="459CFB44"/>
    <w:rsid w:val="4A18FDCF"/>
    <w:rsid w:val="5CF5114A"/>
    <w:rsid w:val="5F5F6A0E"/>
    <w:rsid w:val="6B07108D"/>
    <w:rsid w:val="7C5A4DF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CD8303"/>
  <w15:chartTrackingRefBased/>
  <w15:docId w15:val="{A06324A9-F8B5-43C9-AA06-81D70BDC99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S Meridian" w:eastAsiaTheme="minorHAnsi" w:hAnsi="FS Meridian" w:cs="Times New Roman (Body CS)"/>
        <w:spacing w:val="-10"/>
        <w:lang w:val="en-GB"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F537D4"/>
    <w:pPr>
      <w:spacing w:after="200" w:line="340" w:lineRule="exact"/>
    </w:pPr>
    <w:rPr>
      <w:rFonts w:ascii="Mind Meridian" w:hAnsi="Mind Meridian"/>
      <w:color w:val="000000" w:themeColor="text1"/>
      <w:spacing w:val="0"/>
      <w:sz w:val="24"/>
    </w:rPr>
  </w:style>
  <w:style w:type="paragraph" w:styleId="Heading1">
    <w:name w:val="heading 1"/>
    <w:basedOn w:val="Normal"/>
    <w:next w:val="Normal"/>
    <w:link w:val="Heading1Char"/>
    <w:uiPriority w:val="9"/>
    <w:qFormat/>
    <w:rsid w:val="00607342"/>
    <w:pPr>
      <w:spacing w:after="480" w:line="680" w:lineRule="exact"/>
      <w:outlineLvl w:val="0"/>
    </w:pPr>
    <w:rPr>
      <w:rFonts w:cs="Mind Meridian Display"/>
      <w:b/>
      <w:noProof/>
      <w:color w:val="1300C1" w:themeColor="text2"/>
      <w:sz w:val="64"/>
      <w:szCs w:val="48"/>
    </w:rPr>
  </w:style>
  <w:style w:type="paragraph" w:styleId="Heading2">
    <w:name w:val="heading 2"/>
    <w:basedOn w:val="Normal"/>
    <w:next w:val="Normal"/>
    <w:link w:val="Heading2Char"/>
    <w:uiPriority w:val="9"/>
    <w:unhideWhenUsed/>
    <w:qFormat/>
    <w:rsid w:val="00191A71"/>
    <w:pPr>
      <w:spacing w:before="360" w:after="20" w:line="480" w:lineRule="exact"/>
      <w:outlineLvl w:val="1"/>
    </w:pPr>
    <w:rPr>
      <w:b/>
      <w:bCs/>
      <w:color w:val="1300C1" w:themeColor="text2"/>
      <w:sz w:val="42"/>
      <w:szCs w:val="28"/>
    </w:rPr>
  </w:style>
  <w:style w:type="paragraph" w:styleId="Heading3">
    <w:name w:val="heading 3"/>
    <w:basedOn w:val="Normal"/>
    <w:next w:val="Normal"/>
    <w:link w:val="Heading3Char"/>
    <w:uiPriority w:val="9"/>
    <w:unhideWhenUsed/>
    <w:qFormat/>
    <w:rsid w:val="00874EBE"/>
    <w:pPr>
      <w:spacing w:before="360" w:after="20" w:line="360" w:lineRule="exact"/>
      <w:outlineLvl w:val="2"/>
    </w:pPr>
    <w:rPr>
      <w:b/>
      <w:bCs/>
      <w:color w:val="1300C1" w:themeColor="text2"/>
      <w:sz w:val="32"/>
    </w:rPr>
  </w:style>
  <w:style w:type="paragraph" w:styleId="Heading4">
    <w:name w:val="heading 4"/>
    <w:basedOn w:val="Normal"/>
    <w:next w:val="Normal"/>
    <w:link w:val="Heading4Char"/>
    <w:uiPriority w:val="9"/>
    <w:unhideWhenUsed/>
    <w:qFormat/>
    <w:rsid w:val="00874EBE"/>
    <w:pPr>
      <w:spacing w:before="320" w:after="20" w:line="320" w:lineRule="exact"/>
      <w:outlineLvl w:val="3"/>
    </w:pPr>
    <w:rPr>
      <w:b/>
      <w:bCs/>
      <w:color w:val="1300C1" w:themeColor="text2"/>
    </w:rPr>
  </w:style>
  <w:style w:type="paragraph" w:styleId="Heading5">
    <w:name w:val="heading 5"/>
    <w:basedOn w:val="Normal"/>
    <w:next w:val="Normal"/>
    <w:link w:val="Heading5Char"/>
    <w:uiPriority w:val="9"/>
    <w:unhideWhenUsed/>
    <w:rsid w:val="00BD2853"/>
    <w:pPr>
      <w:keepNext/>
      <w:keepLines/>
      <w:spacing w:before="40" w:after="0"/>
      <w:outlineLvl w:val="4"/>
    </w:pPr>
    <w:rPr>
      <w:rFonts w:asciiTheme="majorHAnsi" w:eastAsiaTheme="majorEastAsia" w:hAnsiTheme="majorHAnsi" w:cstheme="majorBidi"/>
      <w:color w:val="FF5980"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7342"/>
    <w:rPr>
      <w:rFonts w:ascii="Mind Meridian" w:hAnsi="Mind Meridian" w:cs="Mind Meridian Display"/>
      <w:b/>
      <w:noProof/>
      <w:color w:val="1300C1" w:themeColor="text2"/>
      <w:sz w:val="64"/>
      <w:szCs w:val="48"/>
    </w:rPr>
  </w:style>
  <w:style w:type="character" w:customStyle="1" w:styleId="Heading2Char">
    <w:name w:val="Heading 2 Char"/>
    <w:basedOn w:val="DefaultParagraphFont"/>
    <w:link w:val="Heading2"/>
    <w:uiPriority w:val="9"/>
    <w:rsid w:val="00191A71"/>
    <w:rPr>
      <w:rFonts w:ascii="Mind Meridian" w:hAnsi="Mind Meridian"/>
      <w:b/>
      <w:bCs/>
      <w:color w:val="1300C1" w:themeColor="text2"/>
      <w:spacing w:val="0"/>
      <w:sz w:val="42"/>
      <w:szCs w:val="28"/>
    </w:rPr>
  </w:style>
  <w:style w:type="character" w:customStyle="1" w:styleId="Heading3Char">
    <w:name w:val="Heading 3 Char"/>
    <w:basedOn w:val="DefaultParagraphFont"/>
    <w:link w:val="Heading3"/>
    <w:uiPriority w:val="9"/>
    <w:rsid w:val="00874EBE"/>
    <w:rPr>
      <w:rFonts w:ascii="Mind Meridian" w:hAnsi="Mind Meridian"/>
      <w:b/>
      <w:bCs/>
      <w:color w:val="1300C1" w:themeColor="text2"/>
      <w:spacing w:val="0"/>
      <w:sz w:val="32"/>
    </w:rPr>
  </w:style>
  <w:style w:type="character" w:customStyle="1" w:styleId="Heading4Char">
    <w:name w:val="Heading 4 Char"/>
    <w:basedOn w:val="DefaultParagraphFont"/>
    <w:link w:val="Heading4"/>
    <w:uiPriority w:val="9"/>
    <w:rsid w:val="00874EBE"/>
    <w:rPr>
      <w:rFonts w:ascii="Mind Meridian" w:hAnsi="Mind Meridian"/>
      <w:b/>
      <w:bCs/>
      <w:color w:val="1300C1" w:themeColor="text2"/>
      <w:spacing w:val="0"/>
      <w:sz w:val="24"/>
    </w:rPr>
  </w:style>
  <w:style w:type="paragraph" w:customStyle="1" w:styleId="IntroductionTextB">
    <w:name w:val="Introduction Text B"/>
    <w:basedOn w:val="Normal"/>
    <w:qFormat/>
    <w:rsid w:val="00421835"/>
    <w:rPr>
      <w:b/>
      <w:bCs/>
    </w:rPr>
  </w:style>
  <w:style w:type="paragraph" w:customStyle="1" w:styleId="IntroductionTextA">
    <w:name w:val="Introduction Text A"/>
    <w:basedOn w:val="IntroductionTextB"/>
    <w:qFormat/>
    <w:rsid w:val="00421835"/>
    <w:pPr>
      <w:spacing w:after="240" w:line="440" w:lineRule="exact"/>
    </w:pPr>
    <w:rPr>
      <w:b w:val="0"/>
      <w:bCs w:val="0"/>
      <w:sz w:val="32"/>
      <w:szCs w:val="28"/>
    </w:rPr>
  </w:style>
  <w:style w:type="paragraph" w:styleId="Header">
    <w:name w:val="header"/>
    <w:basedOn w:val="Normal"/>
    <w:link w:val="HeaderChar"/>
    <w:uiPriority w:val="99"/>
    <w:unhideWhenUsed/>
    <w:rsid w:val="00740B0F"/>
    <w:pPr>
      <w:tabs>
        <w:tab w:val="center" w:pos="4513"/>
        <w:tab w:val="right" w:pos="9026"/>
      </w:tabs>
      <w:spacing w:after="0" w:line="240" w:lineRule="auto"/>
    </w:pPr>
    <w:rPr>
      <w:sz w:val="20"/>
    </w:rPr>
  </w:style>
  <w:style w:type="character" w:customStyle="1" w:styleId="HeaderChar">
    <w:name w:val="Header Char"/>
    <w:basedOn w:val="DefaultParagraphFont"/>
    <w:link w:val="Header"/>
    <w:uiPriority w:val="99"/>
    <w:rsid w:val="00740B0F"/>
    <w:rPr>
      <w:rFonts w:ascii="Mind Meridian" w:hAnsi="Mind Meridian"/>
      <w:color w:val="000000" w:themeColor="text1"/>
      <w:spacing w:val="0"/>
    </w:rPr>
  </w:style>
  <w:style w:type="paragraph" w:styleId="Footer">
    <w:name w:val="footer"/>
    <w:basedOn w:val="Normal"/>
    <w:link w:val="FooterChar"/>
    <w:uiPriority w:val="99"/>
    <w:unhideWhenUsed/>
    <w:rsid w:val="00AB5282"/>
    <w:pPr>
      <w:tabs>
        <w:tab w:val="center" w:pos="4513"/>
        <w:tab w:val="right" w:pos="9026"/>
      </w:tabs>
    </w:pPr>
  </w:style>
  <w:style w:type="character" w:customStyle="1" w:styleId="FooterChar">
    <w:name w:val="Footer Char"/>
    <w:basedOn w:val="DefaultParagraphFont"/>
    <w:link w:val="Footer"/>
    <w:uiPriority w:val="99"/>
    <w:rsid w:val="00AB5282"/>
  </w:style>
  <w:style w:type="character" w:styleId="PageNumber">
    <w:name w:val="page number"/>
    <w:basedOn w:val="DefaultParagraphFont"/>
    <w:uiPriority w:val="99"/>
    <w:semiHidden/>
    <w:unhideWhenUsed/>
    <w:rsid w:val="00AB5282"/>
  </w:style>
  <w:style w:type="paragraph" w:customStyle="1" w:styleId="BasicParagraph">
    <w:name w:val="[Basic Paragraph]"/>
    <w:basedOn w:val="Normal"/>
    <w:uiPriority w:val="99"/>
    <w:rsid w:val="006F301F"/>
    <w:pPr>
      <w:autoSpaceDE w:val="0"/>
      <w:autoSpaceDN w:val="0"/>
      <w:adjustRightInd w:val="0"/>
      <w:spacing w:line="288" w:lineRule="auto"/>
      <w:textAlignment w:val="center"/>
    </w:pPr>
    <w:rPr>
      <w:rFonts w:ascii="Minion Pro" w:hAnsi="Minion Pro" w:cs="Minion Pro"/>
      <w:color w:val="000000"/>
    </w:rPr>
  </w:style>
  <w:style w:type="paragraph" w:styleId="BodyText">
    <w:name w:val="Body Text"/>
    <w:basedOn w:val="Normal"/>
    <w:link w:val="BodyTextChar"/>
    <w:uiPriority w:val="99"/>
    <w:unhideWhenUsed/>
    <w:qFormat/>
    <w:rsid w:val="00574853"/>
  </w:style>
  <w:style w:type="character" w:customStyle="1" w:styleId="BodyTextChar">
    <w:name w:val="Body Text Char"/>
    <w:basedOn w:val="DefaultParagraphFont"/>
    <w:link w:val="BodyText"/>
    <w:uiPriority w:val="99"/>
    <w:rsid w:val="00574853"/>
    <w:rPr>
      <w:rFonts w:ascii="Mind Meridian" w:hAnsi="Mind Meridian"/>
      <w:color w:val="000000" w:themeColor="text1"/>
      <w:spacing w:val="0"/>
      <w:sz w:val="24"/>
    </w:rPr>
  </w:style>
  <w:style w:type="paragraph" w:styleId="ListBullet">
    <w:name w:val="List Bullet"/>
    <w:basedOn w:val="Normal"/>
    <w:uiPriority w:val="99"/>
    <w:unhideWhenUsed/>
    <w:qFormat/>
    <w:rsid w:val="00574853"/>
    <w:pPr>
      <w:numPr>
        <w:numId w:val="2"/>
      </w:numPr>
    </w:pPr>
  </w:style>
  <w:style w:type="paragraph" w:styleId="Title">
    <w:name w:val="Title"/>
    <w:basedOn w:val="Normal"/>
    <w:next w:val="Normal"/>
    <w:link w:val="TitleChar"/>
    <w:uiPriority w:val="10"/>
    <w:qFormat/>
    <w:rsid w:val="009A66FD"/>
    <w:pPr>
      <w:spacing w:after="60" w:line="1200" w:lineRule="exact"/>
      <w:jc w:val="both"/>
    </w:pPr>
    <w:rPr>
      <w:b/>
      <w:color w:val="1300C1" w:themeColor="text2"/>
      <w:spacing w:val="-14"/>
      <w:sz w:val="116"/>
      <w:szCs w:val="60"/>
    </w:rPr>
  </w:style>
  <w:style w:type="character" w:customStyle="1" w:styleId="TitleChar">
    <w:name w:val="Title Char"/>
    <w:basedOn w:val="DefaultParagraphFont"/>
    <w:link w:val="Title"/>
    <w:uiPriority w:val="10"/>
    <w:rsid w:val="009A66FD"/>
    <w:rPr>
      <w:rFonts w:ascii="Mind Meridian" w:hAnsi="Mind Meridian"/>
      <w:b/>
      <w:color w:val="1300C1" w:themeColor="text2"/>
      <w:spacing w:val="-14"/>
      <w:sz w:val="116"/>
      <w:szCs w:val="60"/>
    </w:rPr>
  </w:style>
  <w:style w:type="paragraph" w:styleId="Subtitle">
    <w:name w:val="Subtitle"/>
    <w:basedOn w:val="Normal"/>
    <w:next w:val="Normal"/>
    <w:link w:val="SubtitleChar"/>
    <w:uiPriority w:val="11"/>
    <w:qFormat/>
    <w:rsid w:val="009A66FD"/>
    <w:pPr>
      <w:spacing w:before="120" w:line="560" w:lineRule="exact"/>
      <w:jc w:val="both"/>
    </w:pPr>
    <w:rPr>
      <w:bCs/>
      <w:noProof/>
      <w:color w:val="1300C1" w:themeColor="text2"/>
      <w:sz w:val="50"/>
      <w:szCs w:val="48"/>
    </w:rPr>
  </w:style>
  <w:style w:type="character" w:customStyle="1" w:styleId="SubtitleChar">
    <w:name w:val="Subtitle Char"/>
    <w:basedOn w:val="DefaultParagraphFont"/>
    <w:link w:val="Subtitle"/>
    <w:uiPriority w:val="11"/>
    <w:rsid w:val="009A66FD"/>
    <w:rPr>
      <w:rFonts w:ascii="Mind Meridian" w:hAnsi="Mind Meridian"/>
      <w:bCs/>
      <w:noProof/>
      <w:color w:val="1300C1" w:themeColor="text2"/>
      <w:spacing w:val="0"/>
      <w:sz w:val="50"/>
      <w:szCs w:val="48"/>
    </w:rPr>
  </w:style>
  <w:style w:type="paragraph" w:styleId="ListBullet2">
    <w:name w:val="List Bullet 2"/>
    <w:basedOn w:val="Normal"/>
    <w:uiPriority w:val="99"/>
    <w:unhideWhenUsed/>
    <w:qFormat/>
    <w:rsid w:val="00421835"/>
    <w:pPr>
      <w:numPr>
        <w:numId w:val="22"/>
      </w:numPr>
    </w:pPr>
  </w:style>
  <w:style w:type="paragraph" w:styleId="ListNumber">
    <w:name w:val="List Number"/>
    <w:basedOn w:val="Normal"/>
    <w:uiPriority w:val="99"/>
    <w:unhideWhenUsed/>
    <w:qFormat/>
    <w:rsid w:val="00421835"/>
    <w:pPr>
      <w:numPr>
        <w:numId w:val="7"/>
      </w:numPr>
      <w:ind w:left="357" w:hanging="357"/>
      <w:contextualSpacing/>
    </w:pPr>
    <w:rPr>
      <w:rFonts w:asciiTheme="minorHAnsi" w:hAnsiTheme="minorHAnsi" w:cstheme="minorHAnsi"/>
      <w:szCs w:val="24"/>
    </w:rPr>
  </w:style>
  <w:style w:type="table" w:styleId="TableGrid">
    <w:name w:val="Table Grid"/>
    <w:basedOn w:val="TableNormal"/>
    <w:uiPriority w:val="59"/>
    <w:rsid w:val="00463F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2">
    <w:name w:val="Grid Table 4 Accent 2"/>
    <w:basedOn w:val="TableNormal"/>
    <w:uiPriority w:val="49"/>
    <w:rsid w:val="00463F24"/>
    <w:rPr>
      <w:rFonts w:ascii="Mind Meridian" w:hAnsi="Mind Meridian"/>
      <w:sz w:val="24"/>
    </w:rPr>
    <w:tblPr>
      <w:tblStyleRowBandSize w:val="1"/>
      <w:tblStyleColBandSize w:val="1"/>
      <w:tblBorders>
        <w:top w:val="single" w:sz="4" w:space="0" w:color="C4CAFF" w:themeColor="accent2" w:themeTint="99"/>
        <w:left w:val="single" w:sz="4" w:space="0" w:color="C4CAFF" w:themeColor="accent2" w:themeTint="99"/>
        <w:bottom w:val="single" w:sz="4" w:space="0" w:color="C4CAFF" w:themeColor="accent2" w:themeTint="99"/>
        <w:right w:val="single" w:sz="4" w:space="0" w:color="C4CAFF" w:themeColor="accent2" w:themeTint="99"/>
        <w:insideH w:val="single" w:sz="4" w:space="0" w:color="C4CAFF" w:themeColor="accent2" w:themeTint="99"/>
        <w:insideV w:val="single" w:sz="4" w:space="0" w:color="C4CAFF" w:themeColor="accent2" w:themeTint="99"/>
      </w:tblBorders>
      <w:tblCellMar>
        <w:top w:w="57" w:type="dxa"/>
        <w:left w:w="57" w:type="dxa"/>
        <w:bottom w:w="57" w:type="dxa"/>
        <w:right w:w="57" w:type="dxa"/>
      </w:tblCellMar>
    </w:tblPr>
    <w:tblStylePr w:type="firstRow">
      <w:rPr>
        <w:b/>
        <w:bCs/>
        <w:color w:val="FFFFFF" w:themeColor="background1"/>
      </w:rPr>
      <w:tblPr/>
      <w:tcPr>
        <w:tcBorders>
          <w:top w:val="single" w:sz="4" w:space="0" w:color="9DA8FF" w:themeColor="accent2"/>
          <w:left w:val="single" w:sz="4" w:space="0" w:color="9DA8FF" w:themeColor="accent2"/>
          <w:bottom w:val="single" w:sz="4" w:space="0" w:color="9DA8FF" w:themeColor="accent2"/>
          <w:right w:val="single" w:sz="4" w:space="0" w:color="9DA8FF" w:themeColor="accent2"/>
          <w:insideH w:val="nil"/>
          <w:insideV w:val="nil"/>
        </w:tcBorders>
        <w:shd w:val="clear" w:color="auto" w:fill="9DA8FF" w:themeFill="accent2"/>
      </w:tcPr>
    </w:tblStylePr>
    <w:tblStylePr w:type="lastRow">
      <w:rPr>
        <w:b/>
        <w:bCs/>
      </w:rPr>
      <w:tblPr/>
      <w:tcPr>
        <w:tcBorders>
          <w:top w:val="double" w:sz="4" w:space="0" w:color="9DA8FF" w:themeColor="accent2"/>
        </w:tcBorders>
      </w:tcPr>
    </w:tblStylePr>
    <w:tblStylePr w:type="firstCol">
      <w:rPr>
        <w:b/>
        <w:bCs/>
      </w:rPr>
    </w:tblStylePr>
    <w:tblStylePr w:type="lastCol">
      <w:rPr>
        <w:b/>
        <w:bCs/>
      </w:rPr>
    </w:tblStylePr>
    <w:tblStylePr w:type="band1Vert">
      <w:tblPr/>
      <w:tcPr>
        <w:shd w:val="clear" w:color="auto" w:fill="EBEDFF" w:themeFill="accent2" w:themeFillTint="33"/>
      </w:tcPr>
    </w:tblStylePr>
    <w:tblStylePr w:type="band1Horz">
      <w:tblPr/>
      <w:tcPr>
        <w:shd w:val="clear" w:color="auto" w:fill="EBEDFF" w:themeFill="accent2" w:themeFillTint="33"/>
      </w:tcPr>
    </w:tblStylePr>
  </w:style>
  <w:style w:type="paragraph" w:styleId="Caption">
    <w:name w:val="caption"/>
    <w:basedOn w:val="Normal"/>
    <w:next w:val="Normal"/>
    <w:uiPriority w:val="35"/>
    <w:unhideWhenUsed/>
    <w:qFormat/>
    <w:rsid w:val="00463F24"/>
    <w:pPr>
      <w:spacing w:before="120" w:after="240"/>
    </w:pPr>
    <w:rPr>
      <w:rFonts w:asciiTheme="minorHAnsi" w:hAnsiTheme="minorHAnsi" w:cstheme="minorHAnsi"/>
      <w:color w:val="1300C1" w:themeColor="text2"/>
      <w:szCs w:val="24"/>
    </w:rPr>
  </w:style>
  <w:style w:type="paragraph" w:customStyle="1" w:styleId="Highlightboxtext">
    <w:name w:val="Highlight box text"/>
    <w:basedOn w:val="Normal"/>
    <w:qFormat/>
    <w:rsid w:val="00A3664C"/>
    <w:pPr>
      <w:spacing w:after="120"/>
    </w:pPr>
    <w:rPr>
      <w:rFonts w:asciiTheme="majorHAnsi" w:hAnsiTheme="majorHAnsi" w:cstheme="majorHAnsi"/>
      <w:color w:val="1300C1" w:themeColor="text2"/>
      <w:sz w:val="28"/>
      <w:szCs w:val="28"/>
    </w:rPr>
  </w:style>
  <w:style w:type="character" w:styleId="Hyperlink">
    <w:name w:val="Hyperlink"/>
    <w:basedOn w:val="DefaultParagraphFont"/>
    <w:uiPriority w:val="99"/>
    <w:unhideWhenUsed/>
    <w:rsid w:val="000826B1"/>
    <w:rPr>
      <w:color w:val="0563C1" w:themeColor="hyperlink"/>
      <w:u w:val="single"/>
    </w:rPr>
  </w:style>
  <w:style w:type="character" w:customStyle="1" w:styleId="Heading5Char">
    <w:name w:val="Heading 5 Char"/>
    <w:basedOn w:val="DefaultParagraphFont"/>
    <w:link w:val="Heading5"/>
    <w:uiPriority w:val="9"/>
    <w:rsid w:val="00BD2853"/>
    <w:rPr>
      <w:rFonts w:asciiTheme="majorHAnsi" w:eastAsiaTheme="majorEastAsia" w:hAnsiTheme="majorHAnsi" w:cstheme="majorBidi"/>
      <w:color w:val="FF5980" w:themeColor="accent1" w:themeShade="BF"/>
      <w:spacing w:val="0"/>
      <w:sz w:val="24"/>
    </w:rPr>
  </w:style>
  <w:style w:type="paragraph" w:styleId="ListParagraph">
    <w:name w:val="List Paragraph"/>
    <w:basedOn w:val="Normal"/>
    <w:uiPriority w:val="34"/>
    <w:qFormat/>
    <w:rsid w:val="00F441F4"/>
    <w:pPr>
      <w:ind w:left="720"/>
      <w:contextualSpacing/>
    </w:pPr>
  </w:style>
  <w:style w:type="paragraph" w:customStyle="1" w:styleId="Default">
    <w:name w:val="Default"/>
    <w:basedOn w:val="Normal"/>
    <w:rsid w:val="007E6A44"/>
    <w:pPr>
      <w:autoSpaceDE w:val="0"/>
      <w:autoSpaceDN w:val="0"/>
      <w:spacing w:after="0" w:line="240" w:lineRule="auto"/>
    </w:pPr>
    <w:rPr>
      <w:rFonts w:ascii="Arial" w:hAnsi="Arial" w:cs="Arial"/>
      <w:color w:val="000000"/>
      <w:szCs w:val="24"/>
    </w:rPr>
  </w:style>
  <w:style w:type="character" w:styleId="CommentReference">
    <w:name w:val="annotation reference"/>
    <w:basedOn w:val="DefaultParagraphFont"/>
    <w:uiPriority w:val="99"/>
    <w:semiHidden/>
    <w:unhideWhenUsed/>
    <w:rsid w:val="00890E3A"/>
    <w:rPr>
      <w:sz w:val="16"/>
      <w:szCs w:val="16"/>
    </w:rPr>
  </w:style>
  <w:style w:type="paragraph" w:styleId="CommentText">
    <w:name w:val="annotation text"/>
    <w:basedOn w:val="Normal"/>
    <w:link w:val="CommentTextChar"/>
    <w:uiPriority w:val="99"/>
    <w:semiHidden/>
    <w:unhideWhenUsed/>
    <w:rsid w:val="00890E3A"/>
    <w:pPr>
      <w:spacing w:line="240" w:lineRule="auto"/>
    </w:pPr>
    <w:rPr>
      <w:sz w:val="20"/>
    </w:rPr>
  </w:style>
  <w:style w:type="character" w:customStyle="1" w:styleId="CommentTextChar">
    <w:name w:val="Comment Text Char"/>
    <w:basedOn w:val="DefaultParagraphFont"/>
    <w:link w:val="CommentText"/>
    <w:uiPriority w:val="99"/>
    <w:semiHidden/>
    <w:rsid w:val="00890E3A"/>
    <w:rPr>
      <w:rFonts w:ascii="Mind Meridian" w:hAnsi="Mind Meridian"/>
      <w:color w:val="000000" w:themeColor="text1"/>
      <w:spacing w:val="0"/>
    </w:rPr>
  </w:style>
  <w:style w:type="paragraph" w:styleId="CommentSubject">
    <w:name w:val="annotation subject"/>
    <w:basedOn w:val="CommentText"/>
    <w:next w:val="CommentText"/>
    <w:link w:val="CommentSubjectChar"/>
    <w:uiPriority w:val="99"/>
    <w:semiHidden/>
    <w:unhideWhenUsed/>
    <w:rsid w:val="00890E3A"/>
    <w:rPr>
      <w:b/>
      <w:bCs/>
    </w:rPr>
  </w:style>
  <w:style w:type="character" w:customStyle="1" w:styleId="CommentSubjectChar">
    <w:name w:val="Comment Subject Char"/>
    <w:basedOn w:val="CommentTextChar"/>
    <w:link w:val="CommentSubject"/>
    <w:uiPriority w:val="99"/>
    <w:semiHidden/>
    <w:rsid w:val="00890E3A"/>
    <w:rPr>
      <w:rFonts w:ascii="Mind Meridian" w:hAnsi="Mind Meridian"/>
      <w:b/>
      <w:bCs/>
      <w:color w:val="000000" w:themeColor="text1"/>
      <w:spacing w:val="0"/>
    </w:rPr>
  </w:style>
  <w:style w:type="paragraph" w:styleId="BalloonText">
    <w:name w:val="Balloon Text"/>
    <w:basedOn w:val="Normal"/>
    <w:link w:val="BalloonTextChar"/>
    <w:uiPriority w:val="99"/>
    <w:semiHidden/>
    <w:unhideWhenUsed/>
    <w:rsid w:val="00890E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0E3A"/>
    <w:rPr>
      <w:rFonts w:ascii="Segoe UI" w:hAnsi="Segoe UI" w:cs="Segoe UI"/>
      <w:color w:val="000000" w:themeColor="text1"/>
      <w:spacing w:val="0"/>
      <w:sz w:val="18"/>
      <w:szCs w:val="18"/>
    </w:rPr>
  </w:style>
  <w:style w:type="paragraph" w:styleId="Revision">
    <w:name w:val="Revision"/>
    <w:hidden/>
    <w:uiPriority w:val="99"/>
    <w:semiHidden/>
    <w:rsid w:val="002E5175"/>
    <w:rPr>
      <w:rFonts w:ascii="Mind Meridian" w:hAnsi="Mind Meridian"/>
      <w:color w:val="000000" w:themeColor="text1"/>
      <w:spacing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818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jp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png"/><Relationship Id="rId10" Type="http://schemas.openxmlformats.org/officeDocument/2006/relationships/endnotes" Target="endnotes.xml"/><Relationship Id="rId19"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0.jpg"/></Relationships>
</file>

<file path=word/_rels/settings.xml.rels><?xml version="1.0" encoding="UTF-8" standalone="yes"?>
<Relationships xmlns="http://schemas.openxmlformats.org/package/2006/relationships"><Relationship Id="rId1" Type="http://schemas.openxmlformats.org/officeDocument/2006/relationships/attachedTemplate" Target="file:///N:\HR%20-%20General\Recruitment%20and%20Selection\Staff\R&amp;S%20employment%20templates%202022\1_Recruitment%20Information%20Pack%20-%20MASTER.dotx" TargetMode="External"/></Relationships>
</file>

<file path=word/theme/theme1.xml><?xml version="1.0" encoding="utf-8"?>
<a:theme xmlns:a="http://schemas.openxmlformats.org/drawingml/2006/main" name="Office Theme">
  <a:themeElements>
    <a:clrScheme name="Mind Colours 100321">
      <a:dk1>
        <a:srgbClr val="000000"/>
      </a:dk1>
      <a:lt1>
        <a:srgbClr val="FFFFFF"/>
      </a:lt1>
      <a:dk2>
        <a:srgbClr val="1300C1"/>
      </a:dk2>
      <a:lt2>
        <a:srgbClr val="E7E6E6"/>
      </a:lt2>
      <a:accent1>
        <a:srgbClr val="FFCDD9"/>
      </a:accent1>
      <a:accent2>
        <a:srgbClr val="9DA8FF"/>
      </a:accent2>
      <a:accent3>
        <a:srgbClr val="71F5C3"/>
      </a:accent3>
      <a:accent4>
        <a:srgbClr val="8149FF"/>
      </a:accent4>
      <a:accent5>
        <a:srgbClr val="FF0071"/>
      </a:accent5>
      <a:accent6>
        <a:srgbClr val="FCFFFB"/>
      </a:accent6>
      <a:hlink>
        <a:srgbClr val="0563C1"/>
      </a:hlink>
      <a:folHlink>
        <a:srgbClr val="919292"/>
      </a:folHlink>
    </a:clrScheme>
    <a:fontScheme name="Mind Fonts">
      <a:majorFont>
        <a:latin typeface="Mind Meridian Display"/>
        <a:ea typeface=""/>
        <a:cs typeface=""/>
      </a:majorFont>
      <a:minorFont>
        <a:latin typeface="Mind Meridi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55558376-318a-4a39-8ad4-b54d592dbe4d" xsi:nil="true"/>
    <lcf76f155ced4ddcb4097134ff3c332f xmlns="abe8e321-409c-457a-91eb-f82e8602e0ad">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B4B02B116C6C043BD53FF46F23BBD31" ma:contentTypeVersion="14" ma:contentTypeDescription="Create a new document." ma:contentTypeScope="" ma:versionID="29e612ada218af331114313ebd353420">
  <xsd:schema xmlns:xsd="http://www.w3.org/2001/XMLSchema" xmlns:xs="http://www.w3.org/2001/XMLSchema" xmlns:p="http://schemas.microsoft.com/office/2006/metadata/properties" xmlns:ns2="abe8e321-409c-457a-91eb-f82e8602e0ad" xmlns:ns3="55558376-318a-4a39-8ad4-b54d592dbe4d" targetNamespace="http://schemas.microsoft.com/office/2006/metadata/properties" ma:root="true" ma:fieldsID="c993a1d1acbbf5faed24623bec22bdf9" ns2:_="" ns3:_="">
    <xsd:import namespace="abe8e321-409c-457a-91eb-f82e8602e0ad"/>
    <xsd:import namespace="55558376-318a-4a39-8ad4-b54d592dbe4d"/>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e8e321-409c-457a-91eb-f82e8602e0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71469191-6d8d-4174-99b0-efa05c350797"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5558376-318a-4a39-8ad4-b54d592dbe4d"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98617c6d-667a-4dec-885d-7991d07378d0}" ma:internalName="TaxCatchAll" ma:showField="CatchAllData" ma:web="55558376-318a-4a39-8ad4-b54d592dbe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CD09431-6C4E-4655-BBF0-20A6E5C487D7}">
  <ds:schemaRefs>
    <ds:schemaRef ds:uri="http://schemas.openxmlformats.org/officeDocument/2006/bibliography"/>
  </ds:schemaRefs>
</ds:datastoreItem>
</file>

<file path=customXml/itemProps2.xml><?xml version="1.0" encoding="utf-8"?>
<ds:datastoreItem xmlns:ds="http://schemas.openxmlformats.org/officeDocument/2006/customXml" ds:itemID="{0B327CA8-BE24-4478-9C58-4FD7CC0C670F}">
  <ds:schemaRefs>
    <ds:schemaRef ds:uri="http://schemas.microsoft.com/office/2006/metadata/properties"/>
    <ds:schemaRef ds:uri="http://schemas.microsoft.com/office/infopath/2007/PartnerControls"/>
    <ds:schemaRef ds:uri="55558376-318a-4a39-8ad4-b54d592dbe4d"/>
    <ds:schemaRef ds:uri="abe8e321-409c-457a-91eb-f82e8602e0ad"/>
  </ds:schemaRefs>
</ds:datastoreItem>
</file>

<file path=customXml/itemProps3.xml><?xml version="1.0" encoding="utf-8"?>
<ds:datastoreItem xmlns:ds="http://schemas.openxmlformats.org/officeDocument/2006/customXml" ds:itemID="{A221EFAC-E02F-4037-B09E-EFDAA5C576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be8e321-409c-457a-91eb-f82e8602e0ad"/>
    <ds:schemaRef ds:uri="55558376-318a-4a39-8ad4-b54d592dbe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EBE0373-14C1-40A6-AE9B-D32F4F9FBB9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1_Recruitment Information Pack - MASTER.dotx</Template>
  <TotalTime>0</TotalTime>
  <Pages>1</Pages>
  <Words>2671</Words>
  <Characters>15225</Characters>
  <Application>Microsoft Office Word</Application>
  <DocSecurity>0</DocSecurity>
  <Lines>126</Lines>
  <Paragraphs>35</Paragraphs>
  <ScaleCrop>false</ScaleCrop>
  <Company/>
  <LinksUpToDate>false</LinksUpToDate>
  <CharactersWithSpaces>17861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Vicky Blakey</dc:creator>
  <cp:keywords/>
  <dc:description/>
  <cp:lastModifiedBy>Vicky Blakey-Archer</cp:lastModifiedBy>
  <cp:revision>3</cp:revision>
  <dcterms:created xsi:type="dcterms:W3CDTF">2024-02-08T16:54:00Z</dcterms:created>
  <dcterms:modified xsi:type="dcterms:W3CDTF">2024-02-14T09:26:00Z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0x0101005B4B02B116C6C043BD53FF46F23BBD31</vt:lpwstr>
  </property>
  <property fmtid="{D5CDD505-2E9C-101B-9397-08002B2CF9AE}" pid="3" name="Order">
    <vt:r8>1200800</vt:r8>
  </property>
  <property fmtid="{D5CDD505-2E9C-101B-9397-08002B2CF9AE}" pid="4" name="MediaServiceImageTags">
    <vt:lpwstr/>
  </property>
</Properties>
</file>