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B00F4B" w14:textId="77777777" w:rsidR="004B6AA0" w:rsidRPr="00700ABC" w:rsidRDefault="00C47947" w:rsidP="0088482B">
      <w:pPr>
        <w:pStyle w:val="Heading1"/>
      </w:pPr>
      <w:r w:rsidRPr="00700ABC">
        <w:rPr>
          <w:lang w:eastAsia="en-GB"/>
        </w:rPr>
        <mc:AlternateContent>
          <mc:Choice Requires="wps">
            <w:drawing>
              <wp:anchor distT="0" distB="0" distL="114300" distR="114300" simplePos="0" relativeHeight="251658240" behindDoc="0" locked="0" layoutInCell="1" allowOverlap="1" wp14:anchorId="02B01028" wp14:editId="02B01029">
                <wp:simplePos x="0" y="0"/>
                <wp:positionH relativeFrom="column">
                  <wp:posOffset>-114300</wp:posOffset>
                </wp:positionH>
                <wp:positionV relativeFrom="paragraph">
                  <wp:posOffset>1059815</wp:posOffset>
                </wp:positionV>
                <wp:extent cx="4914900" cy="310515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914900" cy="3105150"/>
                        </a:xfrm>
                        <a:prstGeom prst="rect">
                          <a:avLst/>
                        </a:prstGeom>
                        <a:noFill/>
                        <a:ln w="6350">
                          <a:noFill/>
                        </a:ln>
                      </wps:spPr>
                      <wps:txbx>
                        <w:txbxContent>
                          <w:p w14:paraId="02B01051" w14:textId="77777777" w:rsidR="00C47947" w:rsidRPr="005C0BD4" w:rsidRDefault="00C53D31" w:rsidP="0088482B">
                            <w:pPr>
                              <w:pStyle w:val="Title"/>
                            </w:pPr>
                            <w:r>
                              <w:t>Recruitment</w:t>
                            </w:r>
                            <w:r w:rsidR="0009150D">
                              <w:t xml:space="preserve"> Information Pack</w:t>
                            </w:r>
                          </w:p>
                          <w:p w14:paraId="02B01052" w14:textId="58DD828C" w:rsidR="00C47947" w:rsidRPr="00606E50" w:rsidRDefault="00F83E62" w:rsidP="00606E50">
                            <w:pPr>
                              <w:pStyle w:val="Subtitle"/>
                            </w:pPr>
                            <w:r>
                              <w:t>Independent Advocate</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B01028" id="_x0000_t202" coordsize="21600,21600" o:spt="202" path="m,l,21600r21600,l21600,xe">
                <v:stroke joinstyle="miter"/>
                <v:path gradientshapeok="t" o:connecttype="rect"/>
              </v:shapetype>
              <v:shape id="Text Box 4" o:spid="_x0000_s1026" type="#_x0000_t202" style="position:absolute;margin-left:-9pt;margin-top:83.45pt;width:387pt;height:2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" filled="f" stroked="f" strokeweight=".5pt">
                <v:textbox>
                  <w:txbxContent>
                    <w:p w14:paraId="02B01051" w14:textId="77777777" w:rsidR="00C47947" w:rsidRPr="005C0BD4" w:rsidRDefault="00C53D31" w:rsidP="0088482B">
                      <w:pPr>
                        <w:pStyle w:val="Title"/>
                      </w:pPr>
                      <w:r>
                        <w:t>Recruitment</w:t>
                      </w:r>
                      <w:r w:rsidR="0009150D">
                        <w:t xml:space="preserve"> Information Pack</w:t>
                      </w:r>
                    </w:p>
                    <w:p w14:paraId="02B01052" w14:textId="58DD828C" w:rsidR="00C47947" w:rsidRPr="00606E50" w:rsidRDefault="00F83E62" w:rsidP="00606E50">
                      <w:pPr>
                        <w:pStyle w:val="Subtitle"/>
                      </w:pPr>
                      <w:r>
                        <w:t>Independent Advocate</w:t>
                      </w:r>
                    </w:p>
                  </w:txbxContent>
                </v:textbox>
                <w10:wrap type="square"/>
              </v:shape>
            </w:pict>
          </mc:Fallback>
        </mc:AlternateContent>
      </w:r>
      <w:r w:rsidR="00AB5282" w:rsidRPr="00700ABC">
        <w:br w:type="page"/>
      </w:r>
      <w:r w:rsidR="007C4217" w:rsidRPr="00700ABC">
        <w:rPr>
          <w:lang w:eastAsia="en-GB"/>
        </w:rPr>
        <w:lastRenderedPageBreak/>
        <w:drawing>
          <wp:anchor distT="0" distB="0" distL="114300" distR="114300" simplePos="0" relativeHeight="251658241" behindDoc="1" locked="0" layoutInCell="1" allowOverlap="1" wp14:anchorId="02B0102A" wp14:editId="0F98F0A7">
            <wp:simplePos x="0" y="0"/>
            <wp:positionH relativeFrom="page">
              <wp:posOffset>6102985</wp:posOffset>
            </wp:positionH>
            <wp:positionV relativeFrom="page">
              <wp:posOffset>0</wp:posOffset>
            </wp:positionV>
            <wp:extent cx="1461600" cy="2412000"/>
            <wp:effectExtent l="0" t="0" r="0" b="1270"/>
            <wp:wrapNone/>
            <wp:docPr id="5" name="Picture 5"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ar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1600" cy="2412000"/>
                    </a:xfrm>
                    <a:prstGeom prst="rect">
                      <a:avLst/>
                    </a:prstGeom>
                  </pic:spPr>
                </pic:pic>
              </a:graphicData>
            </a:graphic>
            <wp14:sizeRelH relativeFrom="margin">
              <wp14:pctWidth>0</wp14:pctWidth>
            </wp14:sizeRelH>
            <wp14:sizeRelV relativeFrom="margin">
              <wp14:pctHeight>0</wp14:pctHeight>
            </wp14:sizeRelV>
          </wp:anchor>
        </w:drawing>
      </w:r>
      <w:r w:rsidR="0009150D">
        <w:rPr>
          <w:lang w:eastAsia="en-GB"/>
        </w:rPr>
        <w:t>Welcome to York Mind!</w:t>
      </w:r>
    </w:p>
    <w:p w14:paraId="02B00F4C" w14:textId="77777777" w:rsidR="00B87FCA" w:rsidRDefault="0009150D" w:rsidP="0088482B">
      <w:pPr>
        <w:pStyle w:val="IntroductionTextA"/>
      </w:pPr>
      <w:r>
        <w:t xml:space="preserve">Thank you so much for your interest in </w:t>
      </w:r>
      <w:r w:rsidR="00C53D31">
        <w:t>working</w:t>
      </w:r>
      <w:r w:rsidR="0084732F">
        <w:t xml:space="preserve"> </w:t>
      </w:r>
      <w:r>
        <w:t>with us.</w:t>
      </w:r>
    </w:p>
    <w:p w14:paraId="02B00F4D" w14:textId="77777777" w:rsidR="004B6AA0" w:rsidRDefault="0009150D" w:rsidP="0088482B">
      <w:pPr>
        <w:pStyle w:val="IntroductionTextB"/>
      </w:pPr>
      <w:r>
        <w:t>In this pack you should find all the in</w:t>
      </w:r>
      <w:r w:rsidR="0084732F">
        <w:t xml:space="preserve">formation you need to find out </w:t>
      </w:r>
      <w:r>
        <w:t>w</w:t>
      </w:r>
      <w:r w:rsidR="0084732F">
        <w:t>h</w:t>
      </w:r>
      <w:r w:rsidR="00C53D31">
        <w:t>at we’re about</w:t>
      </w:r>
    </w:p>
    <w:p w14:paraId="02B00F4E" w14:textId="77777777" w:rsidR="0009150D" w:rsidRDefault="0009150D" w:rsidP="0088482B">
      <w:pPr>
        <w:pStyle w:val="IntroductionTextB"/>
      </w:pPr>
      <w:r>
        <w:t>This includes:</w:t>
      </w:r>
    </w:p>
    <w:p w14:paraId="02B00F4F" w14:textId="77777777" w:rsidR="008F461B" w:rsidRDefault="00441194" w:rsidP="0088482B">
      <w:pPr>
        <w:pStyle w:val="IntroductionTextB"/>
        <w:rPr>
          <w:b w:val="0"/>
        </w:rPr>
      </w:pPr>
      <w:r>
        <w:rPr>
          <w:b w:val="0"/>
        </w:rPr>
        <w:t>More about us</w:t>
      </w:r>
      <w:r w:rsidR="00C53D31">
        <w:rPr>
          <w:b w:val="0"/>
        </w:rPr>
        <w:t>, what we believe in and our values</w:t>
      </w:r>
    </w:p>
    <w:p w14:paraId="02B00F50" w14:textId="77777777" w:rsidR="002338CD" w:rsidRDefault="002338CD" w:rsidP="0088482B">
      <w:pPr>
        <w:pStyle w:val="IntroductionTextB"/>
        <w:rPr>
          <w:b w:val="0"/>
        </w:rPr>
      </w:pPr>
      <w:r>
        <w:rPr>
          <w:b w:val="0"/>
        </w:rPr>
        <w:t>Our application process</w:t>
      </w:r>
    </w:p>
    <w:p w14:paraId="02B00F51" w14:textId="77777777" w:rsidR="00C53D31" w:rsidRPr="008F461B" w:rsidRDefault="00C53D31" w:rsidP="0088482B">
      <w:pPr>
        <w:pStyle w:val="IntroductionTextB"/>
        <w:rPr>
          <w:b w:val="0"/>
        </w:rPr>
      </w:pPr>
      <w:r>
        <w:rPr>
          <w:b w:val="0"/>
        </w:rPr>
        <w:t>The job description and person specification</w:t>
      </w:r>
    </w:p>
    <w:p w14:paraId="02B00F52" w14:textId="77777777" w:rsidR="0084732F" w:rsidRPr="008F461B" w:rsidRDefault="0084732F" w:rsidP="0088482B">
      <w:pPr>
        <w:pStyle w:val="IntroductionTextB"/>
        <w:rPr>
          <w:b w:val="0"/>
        </w:rPr>
      </w:pPr>
      <w:r w:rsidRPr="008F461B">
        <w:rPr>
          <w:b w:val="0"/>
        </w:rPr>
        <w:t xml:space="preserve">What we expect from our </w:t>
      </w:r>
      <w:r w:rsidR="00C53D31">
        <w:rPr>
          <w:b w:val="0"/>
        </w:rPr>
        <w:t>staff</w:t>
      </w:r>
    </w:p>
    <w:p w14:paraId="02B00F53" w14:textId="77777777" w:rsidR="0084732F" w:rsidRPr="008F461B" w:rsidRDefault="0084732F" w:rsidP="0088482B">
      <w:pPr>
        <w:pStyle w:val="IntroductionTextB"/>
        <w:rPr>
          <w:b w:val="0"/>
        </w:rPr>
      </w:pPr>
      <w:r w:rsidRPr="008F461B">
        <w:rPr>
          <w:b w:val="0"/>
        </w:rPr>
        <w:t>What you can expect from us</w:t>
      </w:r>
    </w:p>
    <w:p w14:paraId="02B00F54" w14:textId="77777777" w:rsidR="0009150D" w:rsidRDefault="0084732F" w:rsidP="0084732F">
      <w:pPr>
        <w:pStyle w:val="Heading2"/>
      </w:pPr>
      <w:r>
        <w:t xml:space="preserve">Our </w:t>
      </w:r>
      <w:r w:rsidR="00C53D31">
        <w:t xml:space="preserve">Organisation </w:t>
      </w:r>
    </w:p>
    <w:p w14:paraId="02B00F55" w14:textId="77777777" w:rsidR="00C53D31" w:rsidRPr="00C53D31" w:rsidRDefault="00C53D31" w:rsidP="00C53D31"/>
    <w:p w14:paraId="02B00F56" w14:textId="0AE056A6" w:rsidR="00713A4C" w:rsidRDefault="00713A4C" w:rsidP="00713A4C">
      <w:r>
        <w:t>York Mind is a vibrant and compassionate organisation who work to promote recovery from mental ill-health, improved emotional well-being and independent living. We offe</w:t>
      </w:r>
      <w:r w:rsidR="00FD6DCF">
        <w:t>r a range of both face</w:t>
      </w:r>
      <w:r w:rsidR="00BB72B1">
        <w:t>-</w:t>
      </w:r>
      <w:r w:rsidR="00FD6DCF">
        <w:t>to</w:t>
      </w:r>
      <w:r w:rsidR="00BB72B1">
        <w:t>-</w:t>
      </w:r>
      <w:r w:rsidR="00FD6DCF">
        <w:t>face</w:t>
      </w:r>
      <w:r w:rsidR="00411687">
        <w:t xml:space="preserve"> and digital services</w:t>
      </w:r>
      <w:r w:rsidR="00BB72B1">
        <w:t>,</w:t>
      </w:r>
      <w:r w:rsidR="00411687">
        <w:t xml:space="preserve"> from 1:1 </w:t>
      </w:r>
      <w:r>
        <w:t>support, social activities</w:t>
      </w:r>
      <w:r w:rsidR="00237959">
        <w:t xml:space="preserve"> and</w:t>
      </w:r>
      <w:r>
        <w:t xml:space="preserve"> advocacy right through to training and services to improve workplace wellbeing. </w:t>
      </w:r>
    </w:p>
    <w:p w14:paraId="02B00F57" w14:textId="77777777" w:rsidR="00713A4C" w:rsidRPr="001D7229" w:rsidRDefault="00713A4C" w:rsidP="00713A4C">
      <w:r>
        <w:t xml:space="preserve">Our </w:t>
      </w:r>
      <w:r w:rsidR="00890E3A">
        <w:t xml:space="preserve">team </w:t>
      </w:r>
      <w:r>
        <w:t>really care about making a difference and come together to make a change for people’s mental health.</w:t>
      </w:r>
      <w:r w:rsidR="00FD6DCF">
        <w:t xml:space="preserve"> Last year we helped over 4500 people who </w:t>
      </w:r>
      <w:r w:rsidR="00FD6DCF" w:rsidRPr="001D7229">
        <w:t>are living with mental health problems.</w:t>
      </w:r>
    </w:p>
    <w:p w14:paraId="02B00F58" w14:textId="77777777" w:rsidR="009A5BB4" w:rsidRDefault="009A5BB4" w:rsidP="00C42AF3">
      <w:pPr>
        <w:spacing w:line="240" w:lineRule="auto"/>
        <w:rPr>
          <w:rFonts w:asciiTheme="majorHAnsi" w:hAnsiTheme="majorHAnsi" w:cstheme="majorHAnsi"/>
          <w:i/>
          <w:noProof/>
          <w:color w:val="1300C1" w:themeColor="text2"/>
          <w:lang w:eastAsia="en-GB"/>
        </w:rPr>
      </w:pPr>
    </w:p>
    <w:p w14:paraId="02B00F59" w14:textId="77777777" w:rsidR="009A5BB4" w:rsidRDefault="009A5BB4" w:rsidP="00C42AF3">
      <w:pPr>
        <w:spacing w:line="240" w:lineRule="auto"/>
        <w:rPr>
          <w:rFonts w:asciiTheme="majorHAnsi" w:hAnsiTheme="majorHAnsi" w:cstheme="majorHAnsi"/>
          <w:i/>
          <w:noProof/>
          <w:color w:val="1300C1" w:themeColor="text2"/>
          <w:lang w:eastAsia="en-GB"/>
        </w:rPr>
      </w:pPr>
    </w:p>
    <w:p w14:paraId="02B00F5A" w14:textId="77777777" w:rsidR="009A5BB4" w:rsidRDefault="009A5BB4" w:rsidP="00C42AF3">
      <w:pPr>
        <w:spacing w:line="240" w:lineRule="auto"/>
        <w:rPr>
          <w:rFonts w:asciiTheme="majorHAnsi" w:hAnsiTheme="majorHAnsi" w:cstheme="majorHAnsi"/>
          <w:i/>
          <w:noProof/>
          <w:color w:val="1300C1" w:themeColor="text2"/>
          <w:lang w:eastAsia="en-GB"/>
        </w:rPr>
      </w:pPr>
    </w:p>
    <w:p w14:paraId="02B00F5B" w14:textId="77777777" w:rsidR="00B82B85" w:rsidRDefault="00B82B85" w:rsidP="00C42AF3">
      <w:pPr>
        <w:spacing w:line="240" w:lineRule="auto"/>
        <w:rPr>
          <w:rFonts w:asciiTheme="majorHAnsi" w:hAnsiTheme="majorHAnsi" w:cstheme="majorHAnsi"/>
          <w:i/>
          <w:noProof/>
          <w:color w:val="1300C1" w:themeColor="text2"/>
          <w:lang w:eastAsia="en-GB"/>
        </w:rPr>
      </w:pPr>
    </w:p>
    <w:p w14:paraId="02B00F5C" w14:textId="77777777" w:rsidR="00B82B85" w:rsidRDefault="00B82B85" w:rsidP="00C42AF3">
      <w:pPr>
        <w:spacing w:line="240" w:lineRule="auto"/>
        <w:rPr>
          <w:rFonts w:asciiTheme="majorHAnsi" w:hAnsiTheme="majorHAnsi" w:cstheme="majorHAnsi"/>
          <w:i/>
          <w:noProof/>
          <w:color w:val="1300C1" w:themeColor="text2"/>
          <w:lang w:eastAsia="en-GB"/>
        </w:rPr>
      </w:pPr>
    </w:p>
    <w:p w14:paraId="02B00F5D" w14:textId="77777777" w:rsidR="00B82B85" w:rsidRDefault="00B82B85" w:rsidP="00C42AF3">
      <w:pPr>
        <w:spacing w:line="240" w:lineRule="auto"/>
        <w:rPr>
          <w:rFonts w:asciiTheme="majorHAnsi" w:hAnsiTheme="majorHAnsi" w:cstheme="majorHAnsi"/>
          <w:i/>
          <w:noProof/>
          <w:color w:val="1300C1" w:themeColor="text2"/>
          <w:lang w:eastAsia="en-GB"/>
        </w:rPr>
      </w:pPr>
    </w:p>
    <w:p w14:paraId="02B00F5E" w14:textId="77777777" w:rsidR="00B82B85" w:rsidRDefault="00B82B85" w:rsidP="00C42AF3">
      <w:pPr>
        <w:spacing w:line="240" w:lineRule="auto"/>
        <w:rPr>
          <w:rFonts w:asciiTheme="majorHAnsi" w:hAnsiTheme="majorHAnsi" w:cstheme="majorHAnsi"/>
          <w:i/>
          <w:noProof/>
          <w:color w:val="1300C1" w:themeColor="text2"/>
          <w:lang w:eastAsia="en-GB"/>
        </w:rPr>
      </w:pPr>
    </w:p>
    <w:p w14:paraId="02B00F5F" w14:textId="77777777" w:rsidR="00B82B85" w:rsidRDefault="00B82B85" w:rsidP="00B82B85">
      <w:pPr>
        <w:pStyle w:val="Heading2"/>
      </w:pPr>
      <w:r>
        <w:lastRenderedPageBreak/>
        <w:t>We Believe</w:t>
      </w:r>
    </w:p>
    <w:p w14:paraId="02B00F60" w14:textId="77777777" w:rsidR="00B82B85" w:rsidRDefault="00B82B85" w:rsidP="00B82B85"/>
    <w:p w14:paraId="02B00F61" w14:textId="77777777" w:rsidR="00B82B85" w:rsidRPr="00A35F96" w:rsidRDefault="00B82B85" w:rsidP="00B82B85">
      <w:pPr>
        <w:pStyle w:val="BodyText"/>
        <w:numPr>
          <w:ilvl w:val="0"/>
          <w:numId w:val="24"/>
        </w:numPr>
        <w:rPr>
          <w:szCs w:val="24"/>
        </w:rPr>
      </w:pPr>
      <w:r w:rsidRPr="00A35F96">
        <w:rPr>
          <w:szCs w:val="24"/>
        </w:rPr>
        <w:t>Mental health is important and a part of each of us</w:t>
      </w:r>
    </w:p>
    <w:p w14:paraId="02B00F62" w14:textId="77777777" w:rsidR="00B82B85" w:rsidRPr="00A35F96" w:rsidRDefault="00B82B85" w:rsidP="00B82B85">
      <w:pPr>
        <w:pStyle w:val="BodyText"/>
        <w:numPr>
          <w:ilvl w:val="0"/>
          <w:numId w:val="24"/>
        </w:numPr>
        <w:rPr>
          <w:szCs w:val="24"/>
        </w:rPr>
      </w:pPr>
      <w:r w:rsidRPr="00A35F96">
        <w:rPr>
          <w:szCs w:val="24"/>
        </w:rPr>
        <w:t>All people have a right to thrive</w:t>
      </w:r>
    </w:p>
    <w:p w14:paraId="02B00F63" w14:textId="77777777" w:rsidR="00B82B85" w:rsidRPr="00A35F96" w:rsidRDefault="00B82B85" w:rsidP="00B82B85">
      <w:pPr>
        <w:pStyle w:val="BodyText"/>
        <w:numPr>
          <w:ilvl w:val="0"/>
          <w:numId w:val="24"/>
        </w:numPr>
        <w:rPr>
          <w:szCs w:val="24"/>
        </w:rPr>
      </w:pPr>
      <w:r w:rsidRPr="004775CB">
        <w:rPr>
          <w:noProof/>
          <w:lang w:eastAsia="en-GB"/>
        </w:rPr>
        <w:drawing>
          <wp:anchor distT="0" distB="0" distL="114300" distR="114300" simplePos="0" relativeHeight="251658252" behindDoc="0" locked="0" layoutInCell="1" allowOverlap="1" wp14:anchorId="02B0102C" wp14:editId="02B0102D">
            <wp:simplePos x="0" y="0"/>
            <wp:positionH relativeFrom="page">
              <wp:align>right</wp:align>
            </wp:positionH>
            <wp:positionV relativeFrom="page">
              <wp:align>top</wp:align>
            </wp:positionV>
            <wp:extent cx="1562400" cy="2412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r w:rsidRPr="00A35F96">
        <w:rPr>
          <w:szCs w:val="24"/>
        </w:rPr>
        <w:t>Access to mental health support should be there for everyone</w:t>
      </w:r>
    </w:p>
    <w:p w14:paraId="02B00F64" w14:textId="77777777" w:rsidR="00B82B85" w:rsidRPr="00A35F96" w:rsidRDefault="00B82B85" w:rsidP="00B82B85">
      <w:pPr>
        <w:pStyle w:val="BodyText"/>
        <w:numPr>
          <w:ilvl w:val="0"/>
          <w:numId w:val="24"/>
        </w:numPr>
        <w:rPr>
          <w:szCs w:val="24"/>
        </w:rPr>
      </w:pPr>
      <w:r w:rsidRPr="00A35F96">
        <w:rPr>
          <w:color w:val="auto"/>
          <w:szCs w:val="24"/>
        </w:rPr>
        <w:t>Asking</w:t>
      </w:r>
      <w:r w:rsidRPr="00A35F96">
        <w:rPr>
          <w:szCs w:val="24"/>
        </w:rPr>
        <w:t xml:space="preserve"> for help is brave, and lived experience matters</w:t>
      </w:r>
    </w:p>
    <w:p w14:paraId="02B00F65" w14:textId="77777777" w:rsidR="00B82B85" w:rsidRPr="00A35F96" w:rsidRDefault="00B82B85" w:rsidP="00B82B85">
      <w:pPr>
        <w:pStyle w:val="BodyText"/>
        <w:numPr>
          <w:ilvl w:val="0"/>
          <w:numId w:val="24"/>
        </w:numPr>
        <w:rPr>
          <w:szCs w:val="24"/>
        </w:rPr>
      </w:pPr>
      <w:r w:rsidRPr="00A35F96">
        <w:rPr>
          <w:szCs w:val="24"/>
        </w:rPr>
        <w:t>Stigma around mental health is wrong and must be challenged</w:t>
      </w:r>
    </w:p>
    <w:p w14:paraId="02B00F66" w14:textId="4DDA7C4C" w:rsidR="00B82B85" w:rsidRPr="00A35F96" w:rsidRDefault="00B82B85" w:rsidP="00B82B85">
      <w:pPr>
        <w:pStyle w:val="BodyText"/>
        <w:numPr>
          <w:ilvl w:val="0"/>
          <w:numId w:val="24"/>
        </w:numPr>
        <w:rPr>
          <w:szCs w:val="24"/>
        </w:rPr>
      </w:pPr>
      <w:r w:rsidRPr="00A35F96">
        <w:rPr>
          <w:szCs w:val="24"/>
        </w:rPr>
        <w:t xml:space="preserve">Our work makes a positive </w:t>
      </w:r>
      <w:r w:rsidR="00D43F1E" w:rsidRPr="00A35F96">
        <w:rPr>
          <w:szCs w:val="24"/>
        </w:rPr>
        <w:t>difference,</w:t>
      </w:r>
      <w:r w:rsidRPr="00A35F96">
        <w:rPr>
          <w:szCs w:val="24"/>
        </w:rPr>
        <w:t xml:space="preserve"> and we are here to stay</w:t>
      </w:r>
    </w:p>
    <w:p w14:paraId="02B00F67" w14:textId="77777777" w:rsidR="00B82B85" w:rsidRDefault="00B82B85" w:rsidP="00B82B85">
      <w:pPr>
        <w:pStyle w:val="Heading2"/>
      </w:pPr>
      <w:r>
        <w:t>Our Values</w:t>
      </w:r>
    </w:p>
    <w:p w14:paraId="02B00F68" w14:textId="77777777" w:rsidR="00B82B85" w:rsidRDefault="00B82B85" w:rsidP="00B82B85">
      <w:pPr>
        <w:pStyle w:val="IntroductionTextA"/>
      </w:pPr>
    </w:p>
    <w:p w14:paraId="02B00F69" w14:textId="7755002E" w:rsidR="00B82B85" w:rsidRPr="00A35F96" w:rsidRDefault="00B82B85" w:rsidP="00B82B85">
      <w:pPr>
        <w:pStyle w:val="IntroductionTextA"/>
        <w:rPr>
          <w:sz w:val="24"/>
          <w:szCs w:val="24"/>
        </w:rPr>
      </w:pPr>
      <w:r w:rsidRPr="00A35F96">
        <w:rPr>
          <w:b/>
          <w:color w:val="1300C1" w:themeColor="text2"/>
          <w:sz w:val="24"/>
          <w:szCs w:val="24"/>
        </w:rPr>
        <w:t>Being Brave</w:t>
      </w:r>
      <w:r w:rsidRPr="00A35F96">
        <w:rPr>
          <w:color w:val="1300C1" w:themeColor="text2"/>
          <w:sz w:val="24"/>
          <w:szCs w:val="24"/>
        </w:rPr>
        <w:t xml:space="preserve"> </w:t>
      </w:r>
      <w:r w:rsidRPr="00A35F96">
        <w:rPr>
          <w:sz w:val="24"/>
          <w:szCs w:val="24"/>
        </w:rPr>
        <w:t>-</w:t>
      </w:r>
      <w:r w:rsidR="001D2388">
        <w:rPr>
          <w:sz w:val="24"/>
          <w:szCs w:val="24"/>
        </w:rPr>
        <w:t xml:space="preserve"> </w:t>
      </w:r>
      <w:r w:rsidRPr="00A35F96">
        <w:rPr>
          <w:sz w:val="24"/>
          <w:szCs w:val="24"/>
        </w:rPr>
        <w:t>Finding the courage and compassion to connect with, and walk alongside others, providing encouragement through rough times towards better days.</w:t>
      </w:r>
    </w:p>
    <w:p w14:paraId="02B00F6A" w14:textId="5E8CBF9A" w:rsidR="00B82B85" w:rsidRPr="00A35F96" w:rsidRDefault="00B82B85" w:rsidP="00B82B85">
      <w:pPr>
        <w:pStyle w:val="IntroductionTextA"/>
        <w:rPr>
          <w:sz w:val="24"/>
          <w:szCs w:val="24"/>
        </w:rPr>
      </w:pPr>
      <w:r w:rsidRPr="00A35F96">
        <w:rPr>
          <w:b/>
          <w:color w:val="1300C1" w:themeColor="text2"/>
          <w:sz w:val="24"/>
          <w:szCs w:val="24"/>
        </w:rPr>
        <w:t>Standing Up</w:t>
      </w:r>
      <w:r w:rsidRPr="00A35F96">
        <w:rPr>
          <w:color w:val="1300C1" w:themeColor="text2"/>
          <w:sz w:val="24"/>
          <w:szCs w:val="24"/>
        </w:rPr>
        <w:t xml:space="preserve"> </w:t>
      </w:r>
      <w:r w:rsidRPr="00A35F96">
        <w:rPr>
          <w:sz w:val="24"/>
          <w:szCs w:val="24"/>
        </w:rPr>
        <w:t xml:space="preserve">- Dedicating ourselves to advancing mental health </w:t>
      </w:r>
      <w:r w:rsidR="00237959" w:rsidRPr="00A35F96">
        <w:rPr>
          <w:sz w:val="24"/>
          <w:szCs w:val="24"/>
        </w:rPr>
        <w:t>appreciation and</w:t>
      </w:r>
      <w:r w:rsidRPr="00A35F96">
        <w:rPr>
          <w:sz w:val="24"/>
          <w:szCs w:val="24"/>
        </w:rPr>
        <w:t xml:space="preserve"> championing the conditions that enable people to do and be well.</w:t>
      </w:r>
    </w:p>
    <w:p w14:paraId="02B00F6B" w14:textId="0ABC5D53" w:rsidR="00B82B85" w:rsidRPr="00A35F96" w:rsidRDefault="00B82B85" w:rsidP="00B82B85">
      <w:pPr>
        <w:pStyle w:val="IntroductionTextA"/>
        <w:rPr>
          <w:sz w:val="24"/>
          <w:szCs w:val="24"/>
        </w:rPr>
      </w:pPr>
      <w:r w:rsidRPr="00A35F96">
        <w:rPr>
          <w:b/>
          <w:color w:val="1300C1" w:themeColor="text2"/>
          <w:sz w:val="24"/>
          <w:szCs w:val="24"/>
        </w:rPr>
        <w:t>Developing Together</w:t>
      </w:r>
      <w:r w:rsidRPr="00A35F96">
        <w:rPr>
          <w:color w:val="1300C1" w:themeColor="text2"/>
          <w:sz w:val="24"/>
          <w:szCs w:val="24"/>
        </w:rPr>
        <w:t xml:space="preserve"> </w:t>
      </w:r>
      <w:r w:rsidR="001D2388">
        <w:rPr>
          <w:sz w:val="24"/>
          <w:szCs w:val="24"/>
        </w:rPr>
        <w:t>–</w:t>
      </w:r>
      <w:r w:rsidRPr="00A35F96">
        <w:rPr>
          <w:sz w:val="24"/>
          <w:szCs w:val="24"/>
        </w:rPr>
        <w:t xml:space="preserve"> </w:t>
      </w:r>
      <w:r w:rsidR="001D2388">
        <w:rPr>
          <w:sz w:val="24"/>
          <w:szCs w:val="24"/>
        </w:rPr>
        <w:t xml:space="preserve">By </w:t>
      </w:r>
      <w:r w:rsidRPr="00A35F96">
        <w:rPr>
          <w:sz w:val="24"/>
          <w:szCs w:val="24"/>
        </w:rPr>
        <w:t>listening to, learning from</w:t>
      </w:r>
      <w:r w:rsidR="001D2388">
        <w:rPr>
          <w:sz w:val="24"/>
          <w:szCs w:val="24"/>
        </w:rPr>
        <w:t>,</w:t>
      </w:r>
      <w:r w:rsidRPr="00A35F96">
        <w:rPr>
          <w:sz w:val="24"/>
          <w:szCs w:val="24"/>
        </w:rPr>
        <w:t xml:space="preserve"> and helping one another we grow stronger together, becoming better able to serve our communities.</w:t>
      </w:r>
    </w:p>
    <w:p w14:paraId="02B00F6C" w14:textId="12F4EC69" w:rsidR="00B82B85" w:rsidRPr="00A35F96" w:rsidRDefault="00B82B85" w:rsidP="00B82B85">
      <w:pPr>
        <w:pStyle w:val="IntroductionTextA"/>
        <w:rPr>
          <w:sz w:val="24"/>
          <w:szCs w:val="24"/>
        </w:rPr>
      </w:pPr>
      <w:r w:rsidRPr="00A35F96">
        <w:rPr>
          <w:b/>
          <w:color w:val="1300C1" w:themeColor="text2"/>
          <w:sz w:val="24"/>
          <w:szCs w:val="24"/>
        </w:rPr>
        <w:t>Actively Seeking</w:t>
      </w:r>
      <w:r w:rsidRPr="00A35F96">
        <w:rPr>
          <w:color w:val="1300C1" w:themeColor="text2"/>
          <w:sz w:val="24"/>
          <w:szCs w:val="24"/>
        </w:rPr>
        <w:t xml:space="preserve"> </w:t>
      </w:r>
      <w:r w:rsidRPr="00A35F96">
        <w:rPr>
          <w:sz w:val="24"/>
          <w:szCs w:val="24"/>
        </w:rPr>
        <w:t>- Realistic about the scale of the challenge, to achieve equity of standing for mental health and wellbeing. We hold on to hope, that through our work, things can and will improve</w:t>
      </w:r>
      <w:r w:rsidR="001D2388">
        <w:rPr>
          <w:sz w:val="24"/>
          <w:szCs w:val="24"/>
        </w:rPr>
        <w:t>.</w:t>
      </w:r>
    </w:p>
    <w:p w14:paraId="02B00F6D" w14:textId="591E29D2" w:rsidR="00B82B85" w:rsidRPr="00A35F96" w:rsidRDefault="00B82B85" w:rsidP="00B82B85">
      <w:pPr>
        <w:pStyle w:val="IntroductionTextA"/>
        <w:rPr>
          <w:sz w:val="24"/>
          <w:szCs w:val="24"/>
        </w:rPr>
      </w:pPr>
      <w:r w:rsidRPr="00A35F96">
        <w:rPr>
          <w:b/>
          <w:color w:val="1300C1" w:themeColor="text2"/>
          <w:sz w:val="24"/>
          <w:szCs w:val="24"/>
        </w:rPr>
        <w:t>Being Pragmatic</w:t>
      </w:r>
      <w:r w:rsidRPr="00A35F96">
        <w:rPr>
          <w:color w:val="1300C1" w:themeColor="text2"/>
          <w:sz w:val="24"/>
          <w:szCs w:val="24"/>
        </w:rPr>
        <w:t xml:space="preserve"> </w:t>
      </w:r>
      <w:r w:rsidRPr="00A35F96">
        <w:rPr>
          <w:sz w:val="24"/>
          <w:szCs w:val="24"/>
        </w:rPr>
        <w:t xml:space="preserve">- Making decisions based on what’s possible and works for the individual. We are down to earth and </w:t>
      </w:r>
      <w:r w:rsidR="00237959" w:rsidRPr="00A35F96">
        <w:rPr>
          <w:sz w:val="24"/>
          <w:szCs w:val="24"/>
        </w:rPr>
        <w:t>communicate clearly</w:t>
      </w:r>
      <w:r w:rsidRPr="00A35F96">
        <w:rPr>
          <w:sz w:val="24"/>
          <w:szCs w:val="24"/>
        </w:rPr>
        <w:t xml:space="preserve"> with kindness</w:t>
      </w:r>
      <w:r w:rsidR="001D2388">
        <w:rPr>
          <w:sz w:val="24"/>
          <w:szCs w:val="24"/>
        </w:rPr>
        <w:t>.</w:t>
      </w:r>
    </w:p>
    <w:p w14:paraId="02B00F6E" w14:textId="77777777" w:rsidR="00B82B85" w:rsidRDefault="00B82B85" w:rsidP="00B82B85">
      <w:pPr>
        <w:spacing w:after="0" w:line="240" w:lineRule="auto"/>
        <w:rPr>
          <w:b/>
          <w:bCs/>
          <w:color w:val="1300C1" w:themeColor="text2"/>
          <w:sz w:val="42"/>
          <w:szCs w:val="28"/>
        </w:rPr>
      </w:pPr>
      <w:r>
        <w:br w:type="page"/>
      </w:r>
    </w:p>
    <w:p w14:paraId="02B00F6F" w14:textId="77777777" w:rsidR="00467C67" w:rsidRDefault="009A5BB4" w:rsidP="009A5BB4">
      <w:pPr>
        <w:spacing w:after="0" w:line="240" w:lineRule="auto"/>
      </w:pPr>
      <w:r w:rsidRPr="00A22CC6">
        <w:rPr>
          <w:noProof/>
          <w:lang w:eastAsia="en-GB"/>
        </w:rPr>
        <w:lastRenderedPageBreak/>
        <w:drawing>
          <wp:anchor distT="0" distB="0" distL="114300" distR="114300" simplePos="0" relativeHeight="251658248" behindDoc="1" locked="0" layoutInCell="1" allowOverlap="1" wp14:anchorId="02B0102E" wp14:editId="02B0102F">
            <wp:simplePos x="0" y="0"/>
            <wp:positionH relativeFrom="column">
              <wp:posOffset>-438150</wp:posOffset>
            </wp:positionH>
            <wp:positionV relativeFrom="paragraph">
              <wp:posOffset>12700</wp:posOffset>
            </wp:positionV>
            <wp:extent cx="6273165" cy="192214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r w:rsidR="00C42AF3">
        <w:rPr>
          <w:rStyle w:val="Heading3Char"/>
        </w:rPr>
        <w:t>What people</w:t>
      </w:r>
      <w:r w:rsidR="00467C67" w:rsidRPr="00C42AF3">
        <w:rPr>
          <w:rStyle w:val="Heading3Char"/>
        </w:rPr>
        <w:t xml:space="preserve"> say about us:</w:t>
      </w:r>
      <w:r w:rsidR="00467C67">
        <w:t xml:space="preserve"> </w:t>
      </w:r>
    </w:p>
    <w:p w14:paraId="02B00F70" w14:textId="77777777" w:rsidR="004C2376" w:rsidRDefault="004C2376" w:rsidP="004C2376">
      <w:pPr>
        <w:spacing w:line="240" w:lineRule="auto"/>
        <w:contextualSpacing/>
        <w:rPr>
          <w:noProof/>
          <w:color w:val="auto"/>
          <w:lang w:eastAsia="en-GB"/>
        </w:rPr>
      </w:pPr>
    </w:p>
    <w:p w14:paraId="02B00F71" w14:textId="77777777" w:rsidR="009A5BB4" w:rsidRDefault="009A5BB4" w:rsidP="009A5BB4">
      <w:pPr>
        <w:spacing w:line="240" w:lineRule="auto"/>
        <w:rPr>
          <w:rFonts w:asciiTheme="majorHAnsi" w:hAnsiTheme="majorHAnsi" w:cstheme="majorHAnsi"/>
          <w:i/>
          <w:noProof/>
          <w:color w:val="1300C1" w:themeColor="text2"/>
          <w:lang w:eastAsia="en-GB"/>
        </w:rPr>
      </w:pPr>
    </w:p>
    <w:p w14:paraId="02B00F72" w14:textId="77777777" w:rsidR="009A5BB4" w:rsidRPr="00C42AF3" w:rsidRDefault="009A5BB4" w:rsidP="009A5BB4">
      <w:pPr>
        <w:spacing w:line="240" w:lineRule="auto"/>
        <w:rPr>
          <w:rFonts w:asciiTheme="majorHAnsi" w:hAnsiTheme="majorHAnsi" w:cstheme="majorHAnsi"/>
          <w:i/>
          <w:noProof/>
          <w:color w:val="1300C1" w:themeColor="text2"/>
          <w:lang w:eastAsia="en-GB"/>
        </w:rPr>
      </w:pPr>
      <w:r w:rsidRPr="00C42AF3">
        <w:rPr>
          <w:rFonts w:asciiTheme="majorHAnsi" w:hAnsiTheme="majorHAnsi" w:cstheme="majorHAnsi"/>
          <w:i/>
          <w:noProof/>
          <w:color w:val="1300C1" w:themeColor="text2"/>
          <w:lang w:eastAsia="en-GB"/>
        </w:rPr>
        <w:t>“The counselling was wonderful and so beneficial. My counsellor was lovely; I formed a good relationship with her and this enabled me to think about different ways of doing things. The support helped me to stop feeling like I was drowning.”</w:t>
      </w:r>
      <w:r w:rsidRPr="00C42AF3">
        <w:rPr>
          <w:rFonts w:asciiTheme="majorHAnsi" w:hAnsiTheme="majorHAnsi" w:cstheme="majorHAnsi"/>
          <w:i/>
          <w:color w:val="1300C1" w:themeColor="text2"/>
        </w:rPr>
        <w:t xml:space="preserve"> </w:t>
      </w:r>
    </w:p>
    <w:p w14:paraId="02B00F73" w14:textId="77777777" w:rsidR="004C2376" w:rsidRDefault="009A5BB4" w:rsidP="00713A4C">
      <w:r w:rsidRPr="00A22CC6">
        <w:rPr>
          <w:noProof/>
          <w:lang w:eastAsia="en-GB"/>
        </w:rPr>
        <w:drawing>
          <wp:anchor distT="0" distB="0" distL="114300" distR="114300" simplePos="0" relativeHeight="251658249" behindDoc="1" locked="0" layoutInCell="1" allowOverlap="1" wp14:anchorId="02B01030" wp14:editId="02B01031">
            <wp:simplePos x="0" y="0"/>
            <wp:positionH relativeFrom="margin">
              <wp:posOffset>-434340</wp:posOffset>
            </wp:positionH>
            <wp:positionV relativeFrom="paragraph">
              <wp:posOffset>104775</wp:posOffset>
            </wp:positionV>
            <wp:extent cx="6273165" cy="19221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p>
    <w:p w14:paraId="02B00F74" w14:textId="77777777" w:rsidR="004C2376" w:rsidRDefault="004C2376" w:rsidP="004C2376"/>
    <w:p w14:paraId="02B00F75" w14:textId="63990BA1" w:rsidR="004C2376" w:rsidRPr="00C42AF3" w:rsidRDefault="004C2376" w:rsidP="009A5BB4">
      <w:pPr>
        <w:rPr>
          <w:rFonts w:asciiTheme="majorHAnsi" w:hAnsiTheme="majorHAnsi" w:cstheme="majorHAnsi"/>
          <w:i/>
          <w:color w:val="auto"/>
          <w:spacing w:val="-10"/>
          <w:szCs w:val="24"/>
        </w:rPr>
      </w:pPr>
      <w:r w:rsidRPr="00C42AF3">
        <w:rPr>
          <w:rFonts w:asciiTheme="majorHAnsi" w:hAnsiTheme="majorHAnsi" w:cstheme="majorHAnsi"/>
          <w:i/>
          <w:color w:val="auto"/>
          <w:spacing w:val="-10"/>
          <w:szCs w:val="24"/>
        </w:rPr>
        <w:t>“</w:t>
      </w:r>
      <w:r w:rsidRPr="00C42AF3">
        <w:rPr>
          <w:rFonts w:asciiTheme="majorHAnsi" w:hAnsiTheme="majorHAnsi" w:cstheme="majorHAnsi"/>
          <w:b/>
          <w:i/>
          <w:color w:val="1300C1" w:themeColor="text2"/>
          <w:spacing w:val="-10"/>
          <w:szCs w:val="24"/>
        </w:rPr>
        <w:t>Before mentoring I was not able to see the positives in life, now I am able to</w:t>
      </w:r>
      <w:r w:rsidR="007C4FCE">
        <w:rPr>
          <w:rFonts w:asciiTheme="majorHAnsi" w:hAnsiTheme="majorHAnsi" w:cstheme="majorHAnsi"/>
          <w:b/>
          <w:i/>
          <w:color w:val="1300C1" w:themeColor="text2"/>
          <w:spacing w:val="-10"/>
          <w:szCs w:val="24"/>
        </w:rPr>
        <w:t>,</w:t>
      </w:r>
      <w:r w:rsidRPr="00C42AF3">
        <w:rPr>
          <w:rFonts w:asciiTheme="majorHAnsi" w:hAnsiTheme="majorHAnsi" w:cstheme="majorHAnsi"/>
          <w:b/>
          <w:i/>
          <w:color w:val="1300C1" w:themeColor="text2"/>
          <w:spacing w:val="-10"/>
          <w:szCs w:val="24"/>
        </w:rPr>
        <w:t xml:space="preserve"> and it has made me happier.”</w:t>
      </w:r>
    </w:p>
    <w:p w14:paraId="02B00F76" w14:textId="77777777" w:rsidR="004C2376" w:rsidRDefault="004C2376" w:rsidP="004C2376">
      <w:pPr>
        <w:rPr>
          <w:rFonts w:asciiTheme="minorHAnsi" w:hAnsiTheme="minorHAnsi" w:cstheme="minorHAnsi"/>
          <w:i/>
          <w:color w:val="auto"/>
          <w:spacing w:val="-10"/>
          <w:szCs w:val="24"/>
        </w:rPr>
      </w:pPr>
    </w:p>
    <w:p w14:paraId="02B00F77" w14:textId="77777777" w:rsidR="00552338" w:rsidRPr="00552338" w:rsidRDefault="009A5BB4" w:rsidP="00552338">
      <w:pPr>
        <w:spacing w:after="0" w:line="240" w:lineRule="auto"/>
        <w:ind w:left="568"/>
        <w:rPr>
          <w:rFonts w:ascii="Calibri" w:hAnsi="Calibri"/>
          <w:color w:val="auto"/>
          <w:sz w:val="22"/>
        </w:rPr>
      </w:pPr>
      <w:r w:rsidRPr="00A22CC6">
        <w:rPr>
          <w:noProof/>
          <w:lang w:eastAsia="en-GB"/>
        </w:rPr>
        <w:drawing>
          <wp:anchor distT="0" distB="0" distL="114300" distR="114300" simplePos="0" relativeHeight="251658246" behindDoc="1" locked="0" layoutInCell="1" allowOverlap="1" wp14:anchorId="02B01032" wp14:editId="02B01033">
            <wp:simplePos x="0" y="0"/>
            <wp:positionH relativeFrom="column">
              <wp:posOffset>-438150</wp:posOffset>
            </wp:positionH>
            <wp:positionV relativeFrom="paragraph">
              <wp:posOffset>148590</wp:posOffset>
            </wp:positionV>
            <wp:extent cx="6273165" cy="1922145"/>
            <wp:effectExtent l="0" t="0" r="0" b="0"/>
            <wp:wrapNone/>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p>
    <w:p w14:paraId="02B00F78" w14:textId="77777777" w:rsidR="00552338" w:rsidRPr="00552338" w:rsidRDefault="00552338" w:rsidP="00552338">
      <w:pPr>
        <w:pStyle w:val="ListParagraph"/>
        <w:spacing w:after="0" w:line="240" w:lineRule="auto"/>
        <w:ind w:left="928"/>
        <w:contextualSpacing w:val="0"/>
        <w:rPr>
          <w:rFonts w:ascii="Calibri" w:hAnsi="Calibri"/>
          <w:color w:val="auto"/>
          <w:sz w:val="22"/>
        </w:rPr>
      </w:pPr>
    </w:p>
    <w:p w14:paraId="02B00F79" w14:textId="77777777" w:rsidR="00552338" w:rsidRPr="00552338" w:rsidRDefault="00552338" w:rsidP="00552338">
      <w:pPr>
        <w:spacing w:after="0" w:line="240" w:lineRule="auto"/>
        <w:ind w:left="360"/>
        <w:rPr>
          <w:rFonts w:ascii="Calibri" w:hAnsi="Calibri"/>
          <w:color w:val="auto"/>
          <w:sz w:val="22"/>
        </w:rPr>
      </w:pPr>
    </w:p>
    <w:p w14:paraId="02B00F7A" w14:textId="77777777" w:rsidR="00552338" w:rsidRDefault="00552338" w:rsidP="00552338"/>
    <w:p w14:paraId="02B00F7B" w14:textId="77777777" w:rsidR="00552338" w:rsidRDefault="00552338" w:rsidP="00552338">
      <w:pPr>
        <w:pStyle w:val="ListParagraph"/>
        <w:spacing w:after="0" w:line="240" w:lineRule="auto"/>
        <w:ind w:left="928"/>
        <w:contextualSpacing w:val="0"/>
      </w:pPr>
    </w:p>
    <w:p w14:paraId="02B00F7C" w14:textId="77777777" w:rsidR="00552338" w:rsidRPr="009A5BB4" w:rsidRDefault="00552338" w:rsidP="00C2264D">
      <w:pPr>
        <w:spacing w:after="0" w:line="240" w:lineRule="auto"/>
        <w:rPr>
          <w:rFonts w:asciiTheme="majorHAnsi" w:hAnsiTheme="majorHAnsi" w:cstheme="majorHAnsi"/>
          <w:i/>
          <w:color w:val="1300C1" w:themeColor="text2"/>
        </w:rPr>
      </w:pPr>
      <w:r w:rsidRPr="009A5BB4">
        <w:rPr>
          <w:rFonts w:asciiTheme="majorHAnsi" w:hAnsiTheme="majorHAnsi" w:cstheme="majorHAnsi"/>
          <w:color w:val="1300C1" w:themeColor="text2"/>
        </w:rPr>
        <w:t>“</w:t>
      </w:r>
      <w:r w:rsidRPr="009A5BB4">
        <w:rPr>
          <w:rFonts w:asciiTheme="majorHAnsi" w:hAnsiTheme="majorHAnsi" w:cstheme="majorHAnsi"/>
          <w:i/>
          <w:color w:val="1300C1" w:themeColor="text2"/>
        </w:rPr>
        <w:t>We always feel the advocates are very much focused on the person's needs in a professional and supportive manner.”</w:t>
      </w:r>
    </w:p>
    <w:p w14:paraId="02B00F7D" w14:textId="77777777" w:rsidR="00552338" w:rsidRDefault="00552338" w:rsidP="004C2376"/>
    <w:p w14:paraId="02B00F7E" w14:textId="77777777" w:rsidR="00552338" w:rsidRDefault="009A5BB4" w:rsidP="004C2376">
      <w:r w:rsidRPr="009A5BB4">
        <w:rPr>
          <w:rFonts w:asciiTheme="majorHAnsi" w:hAnsiTheme="majorHAnsi" w:cstheme="majorHAnsi"/>
          <w:noProof/>
          <w:lang w:eastAsia="en-GB"/>
        </w:rPr>
        <w:drawing>
          <wp:anchor distT="0" distB="0" distL="114300" distR="114300" simplePos="0" relativeHeight="251658250" behindDoc="1" locked="0" layoutInCell="1" allowOverlap="1" wp14:anchorId="02B01034" wp14:editId="02B01035">
            <wp:simplePos x="0" y="0"/>
            <wp:positionH relativeFrom="column">
              <wp:posOffset>-390525</wp:posOffset>
            </wp:positionH>
            <wp:positionV relativeFrom="paragraph">
              <wp:posOffset>257175</wp:posOffset>
            </wp:positionV>
            <wp:extent cx="6273165" cy="192214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p>
    <w:p w14:paraId="02B00F7F" w14:textId="77777777" w:rsidR="00EE60E7" w:rsidRDefault="00EE60E7" w:rsidP="0084732F">
      <w:pPr>
        <w:rPr>
          <w:rFonts w:ascii="Arial" w:hAnsi="Arial" w:cs="Arial"/>
        </w:rPr>
      </w:pPr>
    </w:p>
    <w:p w14:paraId="02B00F80" w14:textId="77777777" w:rsidR="00EE60E7" w:rsidRPr="009A5BB4" w:rsidRDefault="00EE60E7" w:rsidP="0084732F">
      <w:pPr>
        <w:rPr>
          <w:rFonts w:asciiTheme="majorHAnsi" w:hAnsiTheme="majorHAnsi" w:cstheme="majorHAnsi"/>
          <w:color w:val="1300C1" w:themeColor="text2"/>
        </w:rPr>
      </w:pPr>
    </w:p>
    <w:p w14:paraId="02B00F81" w14:textId="77777777" w:rsidR="00EE60E7" w:rsidRPr="009A5BB4" w:rsidRDefault="00C2264D" w:rsidP="0084732F">
      <w:pPr>
        <w:rPr>
          <w:rFonts w:asciiTheme="majorHAnsi" w:hAnsiTheme="majorHAnsi" w:cstheme="majorHAnsi"/>
          <w:i/>
          <w:color w:val="1300C1" w:themeColor="text2"/>
          <w:highlight w:val="yellow"/>
        </w:rPr>
      </w:pPr>
      <w:r w:rsidRPr="009A5BB4">
        <w:rPr>
          <w:rFonts w:asciiTheme="majorHAnsi" w:hAnsiTheme="majorHAnsi" w:cstheme="majorHAnsi"/>
          <w:i/>
          <w:color w:val="1300C1" w:themeColor="text2"/>
        </w:rPr>
        <w:t>“</w:t>
      </w:r>
      <w:r w:rsidR="00EE60E7" w:rsidRPr="009A5BB4">
        <w:rPr>
          <w:rFonts w:asciiTheme="majorHAnsi" w:hAnsiTheme="majorHAnsi" w:cstheme="majorHAnsi"/>
          <w:i/>
          <w:color w:val="1300C1" w:themeColor="text2"/>
        </w:rPr>
        <w:t>The staff at Mind are the nicest people, so helpful and so supportive that I couldn't wish for nicer people to speak with. Thanks to you all for what you do</w:t>
      </w:r>
      <w:r w:rsidRPr="009A5BB4">
        <w:rPr>
          <w:rFonts w:asciiTheme="majorHAnsi" w:hAnsiTheme="majorHAnsi" w:cstheme="majorHAnsi"/>
          <w:i/>
          <w:color w:val="1300C1" w:themeColor="text2"/>
        </w:rPr>
        <w:t>.”</w:t>
      </w:r>
    </w:p>
    <w:p w14:paraId="02B00F82" w14:textId="77777777" w:rsidR="00EE60E7" w:rsidRDefault="009A5BB4" w:rsidP="0084732F">
      <w:pPr>
        <w:rPr>
          <w:highlight w:val="yellow"/>
        </w:rPr>
      </w:pPr>
      <w:r w:rsidRPr="00A22CC6">
        <w:rPr>
          <w:noProof/>
          <w:lang w:eastAsia="en-GB"/>
        </w:rPr>
        <w:drawing>
          <wp:anchor distT="0" distB="0" distL="114300" distR="114300" simplePos="0" relativeHeight="251658247" behindDoc="1" locked="0" layoutInCell="1" allowOverlap="1" wp14:anchorId="02B01036" wp14:editId="02B01037">
            <wp:simplePos x="0" y="0"/>
            <wp:positionH relativeFrom="margin">
              <wp:posOffset>-339090</wp:posOffset>
            </wp:positionH>
            <wp:positionV relativeFrom="paragraph">
              <wp:posOffset>285115</wp:posOffset>
            </wp:positionV>
            <wp:extent cx="6273165" cy="192214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p>
    <w:p w14:paraId="02B00F83" w14:textId="77777777" w:rsidR="00EE60E7" w:rsidRDefault="00EE60E7" w:rsidP="0084732F">
      <w:pPr>
        <w:rPr>
          <w:highlight w:val="yellow"/>
        </w:rPr>
      </w:pPr>
    </w:p>
    <w:p w14:paraId="02B00F84" w14:textId="175B7D9A" w:rsidR="00C42AF3" w:rsidRPr="009A5BB4" w:rsidRDefault="00C2264D" w:rsidP="009A5BB4">
      <w:pPr>
        <w:rPr>
          <w:rFonts w:asciiTheme="majorHAnsi" w:hAnsiTheme="majorHAnsi" w:cstheme="majorHAnsi"/>
          <w:i/>
          <w:color w:val="1300C1" w:themeColor="text2"/>
        </w:rPr>
      </w:pPr>
      <w:r>
        <w:t xml:space="preserve"> </w:t>
      </w:r>
      <w:r w:rsidRPr="009A5BB4">
        <w:rPr>
          <w:rFonts w:asciiTheme="majorHAnsi" w:hAnsiTheme="majorHAnsi" w:cstheme="majorHAnsi"/>
          <w:color w:val="1300C1" w:themeColor="text2"/>
        </w:rPr>
        <w:t>“</w:t>
      </w:r>
      <w:r w:rsidRPr="009A5BB4">
        <w:rPr>
          <w:rFonts w:asciiTheme="majorHAnsi" w:hAnsiTheme="majorHAnsi" w:cstheme="majorHAnsi"/>
          <w:i/>
          <w:color w:val="1300C1" w:themeColor="text2"/>
        </w:rPr>
        <w:t>You are doing a fab job at Mind keeping everyone well. You support so many people. I hope that you know how important you guys are to people like me and those you help.</w:t>
      </w:r>
      <w:r w:rsidR="007C4FCE">
        <w:rPr>
          <w:rFonts w:asciiTheme="majorHAnsi" w:hAnsiTheme="majorHAnsi" w:cstheme="majorHAnsi"/>
          <w:i/>
          <w:color w:val="1300C1" w:themeColor="text2"/>
        </w:rPr>
        <w:t>”</w:t>
      </w:r>
      <w:r w:rsidR="00C42AF3">
        <w:rPr>
          <w:highlight w:val="yellow"/>
        </w:rPr>
        <w:br w:type="page"/>
      </w:r>
    </w:p>
    <w:p w14:paraId="02B00F85" w14:textId="77777777" w:rsidR="000647C1" w:rsidRDefault="00B82B85" w:rsidP="000647C1">
      <w:pPr>
        <w:pStyle w:val="Heading3"/>
        <w:rPr>
          <w:highlight w:val="yellow"/>
        </w:rPr>
      </w:pPr>
      <w:r w:rsidRPr="00B82B85">
        <w:lastRenderedPageBreak/>
        <w:t>A note from our</w:t>
      </w:r>
      <w:r w:rsidR="000647C1" w:rsidRPr="00B82B85">
        <w:t xml:space="preserve"> CEO</w:t>
      </w:r>
      <w:r w:rsidR="002338CD" w:rsidRPr="004775CB">
        <w:rPr>
          <w:noProof/>
          <w:lang w:eastAsia="en-GB"/>
        </w:rPr>
        <w:drawing>
          <wp:anchor distT="0" distB="0" distL="114300" distR="114300" simplePos="0" relativeHeight="251658251" behindDoc="0" locked="0" layoutInCell="1" allowOverlap="1" wp14:anchorId="02B01038" wp14:editId="02B01039">
            <wp:simplePos x="0" y="0"/>
            <wp:positionH relativeFrom="page">
              <wp:align>right</wp:align>
            </wp:positionH>
            <wp:positionV relativeFrom="page">
              <wp:align>top</wp:align>
            </wp:positionV>
            <wp:extent cx="1562400" cy="2412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p>
    <w:p w14:paraId="02B00F86" w14:textId="77777777" w:rsidR="000647C1" w:rsidRPr="000647C1" w:rsidRDefault="0094414E" w:rsidP="000647C1">
      <w:pPr>
        <w:rPr>
          <w:highlight w:val="yellow"/>
        </w:rPr>
      </w:pPr>
      <w:r>
        <w:rPr>
          <w:noProof/>
          <w:lang w:eastAsia="en-GB"/>
        </w:rPr>
        <w:drawing>
          <wp:anchor distT="0" distB="0" distL="114300" distR="114300" simplePos="0" relativeHeight="251658253" behindDoc="1" locked="0" layoutInCell="1" allowOverlap="1" wp14:anchorId="02B0103A" wp14:editId="02B0103B">
            <wp:simplePos x="0" y="0"/>
            <wp:positionH relativeFrom="margin">
              <wp:posOffset>-180975</wp:posOffset>
            </wp:positionH>
            <wp:positionV relativeFrom="paragraph">
              <wp:posOffset>358775</wp:posOffset>
            </wp:positionV>
            <wp:extent cx="2362200" cy="23622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yson picture.jpg"/>
                    <pic:cNvPicPr/>
                  </pic:nvPicPr>
                  <pic:blipFill>
                    <a:blip r:embed="rId16">
                      <a:extLst>
                        <a:ext uri="{28A0092B-C50C-407E-A947-70E740481C1C}">
                          <a14:useLocalDpi xmlns:a14="http://schemas.microsoft.com/office/drawing/2010/main" val="0"/>
                        </a:ext>
                      </a:extLst>
                    </a:blip>
                    <a:stretch>
                      <a:fillRect/>
                    </a:stretch>
                  </pic:blipFill>
                  <pic:spPr>
                    <a:xfrm>
                      <a:off x="0" y="0"/>
                      <a:ext cx="2362200" cy="2362200"/>
                    </a:xfrm>
                    <a:prstGeom prst="rect">
                      <a:avLst/>
                    </a:prstGeom>
                  </pic:spPr>
                </pic:pic>
              </a:graphicData>
            </a:graphic>
            <wp14:sizeRelH relativeFrom="page">
              <wp14:pctWidth>0</wp14:pctWidth>
            </wp14:sizeRelH>
            <wp14:sizeRelV relativeFrom="page">
              <wp14:pctHeight>0</wp14:pctHeight>
            </wp14:sizeRelV>
          </wp:anchor>
        </w:drawing>
      </w:r>
    </w:p>
    <w:p w14:paraId="02B00F87" w14:textId="6BE2FFD4" w:rsidR="00B82B85" w:rsidRDefault="00B82B85" w:rsidP="00B82B85">
      <w:r>
        <w:t>Thank you for your interest in York Mind. Applying for a job can be a big step for a whole range of reasons and we want to try and make York Mind a potential work option for as wide a range of people as possible. A diverse staff team helps us live our values, stay creative and gives us new perspectives.</w:t>
      </w:r>
    </w:p>
    <w:p w14:paraId="02B00F89" w14:textId="2FC3C87D" w:rsidR="000647C1" w:rsidRDefault="00B82B85" w:rsidP="00B82B85">
      <w:pPr>
        <w:rPr>
          <w:highlight w:val="yellow"/>
        </w:rPr>
      </w:pPr>
      <w:r>
        <w:t xml:space="preserve">We have included as much information as possible in our pack. If you are interested in a vacancy but are unsure if you should apply, then </w:t>
      </w:r>
      <w:r w:rsidR="00CF1EA8">
        <w:t>you are welcome to g</w:t>
      </w:r>
      <w:r>
        <w:t xml:space="preserve">ive us a ring. </w:t>
      </w:r>
    </w:p>
    <w:p w14:paraId="02B00F8A" w14:textId="77777777" w:rsidR="003166E4" w:rsidRDefault="003166E4">
      <w:pPr>
        <w:spacing w:after="0" w:line="240" w:lineRule="auto"/>
        <w:rPr>
          <w:b/>
          <w:bCs/>
          <w:color w:val="1300C1" w:themeColor="text2"/>
          <w:sz w:val="42"/>
          <w:szCs w:val="28"/>
        </w:rPr>
      </w:pPr>
    </w:p>
    <w:p w14:paraId="02B00F8B" w14:textId="77777777" w:rsidR="003166E4" w:rsidRDefault="003166E4">
      <w:pPr>
        <w:spacing w:after="0" w:line="240" w:lineRule="auto"/>
        <w:rPr>
          <w:b/>
          <w:bCs/>
          <w:color w:val="1300C1" w:themeColor="text2"/>
          <w:sz w:val="42"/>
          <w:szCs w:val="28"/>
        </w:rPr>
      </w:pPr>
      <w:r>
        <w:rPr>
          <w:b/>
          <w:bCs/>
          <w:color w:val="1300C1" w:themeColor="text2"/>
          <w:sz w:val="42"/>
          <w:szCs w:val="28"/>
        </w:rPr>
        <w:br w:type="page"/>
      </w:r>
    </w:p>
    <w:p w14:paraId="6850A95A" w14:textId="548C04D0" w:rsidR="005F4C72" w:rsidRPr="00876AB9" w:rsidRDefault="003166E4" w:rsidP="00876AB9">
      <w:pPr>
        <w:spacing w:after="0" w:line="240" w:lineRule="auto"/>
        <w:rPr>
          <w:b/>
          <w:bCs/>
          <w:color w:val="1300C1" w:themeColor="text2"/>
          <w:sz w:val="42"/>
          <w:szCs w:val="28"/>
        </w:rPr>
      </w:pPr>
      <w:r>
        <w:rPr>
          <w:b/>
          <w:bCs/>
          <w:color w:val="1300C1" w:themeColor="text2"/>
          <w:sz w:val="42"/>
          <w:szCs w:val="28"/>
        </w:rPr>
        <w:lastRenderedPageBreak/>
        <w:t>About the role</w:t>
      </w:r>
      <w:r w:rsidR="00876AB9">
        <w:rPr>
          <w:b/>
          <w:bCs/>
          <w:color w:val="1300C1" w:themeColor="text2"/>
          <w:sz w:val="42"/>
          <w:szCs w:val="28"/>
        </w:rPr>
        <w:br/>
      </w:r>
    </w:p>
    <w:p w14:paraId="26A3B623" w14:textId="2030C8DC" w:rsidR="009F5F56" w:rsidRDefault="009F5F56" w:rsidP="00FB0193">
      <w:pPr>
        <w:pStyle w:val="BodyText"/>
        <w:rPr>
          <w:color w:val="auto"/>
          <w:szCs w:val="24"/>
        </w:rPr>
      </w:pPr>
      <w:bookmarkStart w:id="0" w:name="_Hlk212629719"/>
      <w:r w:rsidRPr="009F5F56">
        <w:rPr>
          <w:color w:val="auto"/>
          <w:szCs w:val="24"/>
        </w:rPr>
        <w:t>York Advocacy Hub is seeking to recruit an Independent Advocate to join our team, delivering advocacy support across York and the surrounding areas. The role covers both statutory and general advocacy streams as part of our contract with the local authority.</w:t>
      </w:r>
      <w:r w:rsidR="00F97513" w:rsidRPr="00876AB9">
        <w:rPr>
          <w:color w:val="auto"/>
          <w:szCs w:val="24"/>
        </w:rPr>
        <w:t xml:space="preserve"> This position offers learning and development opportunities, with a varied and interesting case load. </w:t>
      </w:r>
    </w:p>
    <w:bookmarkEnd w:id="0"/>
    <w:p w14:paraId="1229B69E" w14:textId="478279C4" w:rsidR="009F5F56" w:rsidRPr="009F5F56" w:rsidRDefault="009F5F56" w:rsidP="009F5F56">
      <w:pPr>
        <w:pStyle w:val="BodyText"/>
        <w:rPr>
          <w:color w:val="auto"/>
          <w:szCs w:val="24"/>
        </w:rPr>
      </w:pPr>
      <w:r w:rsidRPr="009F5F56">
        <w:rPr>
          <w:color w:val="auto"/>
          <w:szCs w:val="24"/>
        </w:rPr>
        <w:t>Our advocates support some of the most vulnerable members of society to express their views, access the services they need, and develop self-advocacy skills. We work within the frameworks of the Mental Health Act 1983, Mental Capacity Act 2005, Care Act 2014, Deprivation of Liberty Safeguards, and Health and Social Care Act 2012 to ensure individuals understand and can exercise their rights.</w:t>
      </w:r>
      <w:r w:rsidR="00FB0193">
        <w:rPr>
          <w:color w:val="auto"/>
          <w:szCs w:val="24"/>
        </w:rPr>
        <w:t xml:space="preserve"> </w:t>
      </w:r>
      <w:r w:rsidRPr="009F5F56">
        <w:rPr>
          <w:color w:val="auto"/>
          <w:szCs w:val="24"/>
        </w:rPr>
        <w:t>Our general advocacy service also provides support with a range of issues, including housing, accessing services, and making complaints.</w:t>
      </w:r>
    </w:p>
    <w:p w14:paraId="654F8385" w14:textId="19C69E05" w:rsidR="009F5F56" w:rsidRPr="009F5F56" w:rsidRDefault="009F5F56" w:rsidP="009F5F56">
      <w:pPr>
        <w:pStyle w:val="BodyText"/>
        <w:rPr>
          <w:color w:val="auto"/>
          <w:szCs w:val="24"/>
        </w:rPr>
      </w:pPr>
      <w:r w:rsidRPr="009F5F56">
        <w:rPr>
          <w:color w:val="auto"/>
          <w:szCs w:val="24"/>
        </w:rPr>
        <w:t>This is a fast-paced and demanding yet extremely rewarding role — giving you the opportunity to help people have their voices heard and their rights upheld.</w:t>
      </w:r>
    </w:p>
    <w:p w14:paraId="02B00F8F" w14:textId="131E5D47" w:rsidR="00B82B85" w:rsidRPr="009C2F9C" w:rsidRDefault="009F5F56" w:rsidP="008817BC">
      <w:pPr>
        <w:pStyle w:val="BodyText"/>
        <w:rPr>
          <w:b/>
          <w:bCs/>
          <w:noProof/>
          <w:color w:val="1300C1" w:themeColor="text2"/>
          <w:sz w:val="42"/>
          <w:szCs w:val="28"/>
          <w:lang w:eastAsia="en-GB"/>
        </w:rPr>
      </w:pPr>
      <w:r w:rsidRPr="009F5F56">
        <w:rPr>
          <w:b/>
          <w:bCs/>
          <w:color w:val="1300C1" w:themeColor="text2"/>
          <w:szCs w:val="24"/>
        </w:rPr>
        <w:t>The role includes the opportunity to gain the Independent Advocacy Qualification during your time with us</w:t>
      </w:r>
      <w:r w:rsidRPr="009C2F9C">
        <w:rPr>
          <w:b/>
          <w:bCs/>
          <w:color w:val="1300C1" w:themeColor="text2"/>
          <w:szCs w:val="24"/>
        </w:rPr>
        <w:t xml:space="preserve"> — a great chance to invest in your professional development if you’re eager to grow in this role.</w:t>
      </w:r>
      <w:r w:rsidR="00B82B85" w:rsidRPr="009C2F9C">
        <w:rPr>
          <w:b/>
          <w:bCs/>
          <w:noProof/>
          <w:color w:val="1300C1" w:themeColor="text2"/>
          <w:sz w:val="42"/>
          <w:szCs w:val="28"/>
          <w:lang w:eastAsia="en-GB"/>
        </w:rPr>
        <w:br w:type="page"/>
      </w:r>
    </w:p>
    <w:p w14:paraId="02B00F90" w14:textId="77777777" w:rsidR="00BD2853" w:rsidRDefault="00BD2853" w:rsidP="00661FDC">
      <w:pPr>
        <w:pStyle w:val="Heading2"/>
      </w:pPr>
      <w:r w:rsidRPr="004775CB">
        <w:rPr>
          <w:noProof/>
          <w:lang w:eastAsia="en-GB"/>
        </w:rPr>
        <w:lastRenderedPageBreak/>
        <w:drawing>
          <wp:anchor distT="0" distB="0" distL="114300" distR="114300" simplePos="0" relativeHeight="251658242" behindDoc="0" locked="0" layoutInCell="1" allowOverlap="1" wp14:anchorId="02B0103C" wp14:editId="02B0103D">
            <wp:simplePos x="0" y="0"/>
            <wp:positionH relativeFrom="page">
              <wp:align>right</wp:align>
            </wp:positionH>
            <wp:positionV relativeFrom="page">
              <wp:align>top</wp:align>
            </wp:positionV>
            <wp:extent cx="1562400" cy="241200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r>
        <w:t>Job Description</w:t>
      </w:r>
    </w:p>
    <w:p w14:paraId="7A7379FC" w14:textId="77777777" w:rsidR="008926A8" w:rsidRPr="008926A8" w:rsidRDefault="008926A8" w:rsidP="008926A8"/>
    <w:tbl>
      <w:tblPr>
        <w:tblStyle w:val="TableGrid"/>
        <w:tblpPr w:leftFromText="180" w:rightFromText="180" w:vertAnchor="text" w:tblpX="-851" w:tblpY="1"/>
        <w:tblOverlap w:val="never"/>
        <w:tblW w:w="10632" w:type="dxa"/>
        <w:tblLook w:val="04A0" w:firstRow="1" w:lastRow="0" w:firstColumn="1" w:lastColumn="0" w:noHBand="0" w:noVBand="1"/>
      </w:tblPr>
      <w:tblGrid>
        <w:gridCol w:w="2137"/>
        <w:gridCol w:w="8495"/>
      </w:tblGrid>
      <w:tr w:rsidR="008926A8" w:rsidRPr="008926A8" w14:paraId="497985AE" w14:textId="77777777" w:rsidTr="00EF1CA6">
        <w:tc>
          <w:tcPr>
            <w:tcW w:w="2137" w:type="dxa"/>
            <w:tcBorders>
              <w:top w:val="single" w:sz="4" w:space="0" w:color="auto"/>
              <w:left w:val="single" w:sz="4" w:space="0" w:color="auto"/>
              <w:bottom w:val="single" w:sz="4" w:space="0" w:color="auto"/>
              <w:right w:val="single" w:sz="4" w:space="0" w:color="auto"/>
            </w:tcBorders>
            <w:vAlign w:val="center"/>
          </w:tcPr>
          <w:p w14:paraId="4A988DB4" w14:textId="77777777" w:rsidR="008926A8" w:rsidRPr="008817BC" w:rsidRDefault="008926A8" w:rsidP="00EF1CA6">
            <w:pPr>
              <w:pStyle w:val="Heading5"/>
              <w:spacing w:before="120" w:after="120"/>
              <w:jc w:val="both"/>
              <w:rPr>
                <w:rFonts w:cstheme="majorHAnsi"/>
                <w:color w:val="auto"/>
                <w:szCs w:val="24"/>
              </w:rPr>
            </w:pPr>
            <w:r w:rsidRPr="008817BC">
              <w:rPr>
                <w:rFonts w:cstheme="majorHAnsi"/>
                <w:color w:val="auto"/>
                <w:szCs w:val="24"/>
              </w:rPr>
              <w:t>Role:</w:t>
            </w:r>
          </w:p>
        </w:tc>
        <w:tc>
          <w:tcPr>
            <w:tcW w:w="8495" w:type="dxa"/>
            <w:tcBorders>
              <w:top w:val="single" w:sz="4" w:space="0" w:color="auto"/>
              <w:left w:val="single" w:sz="4" w:space="0" w:color="auto"/>
              <w:bottom w:val="single" w:sz="4" w:space="0" w:color="auto"/>
              <w:right w:val="single" w:sz="4" w:space="0" w:color="auto"/>
            </w:tcBorders>
            <w:vAlign w:val="center"/>
          </w:tcPr>
          <w:p w14:paraId="59811E70" w14:textId="63F381D6" w:rsidR="008926A8" w:rsidRPr="008817BC" w:rsidRDefault="00D332FE" w:rsidP="00EF1CA6">
            <w:pPr>
              <w:pStyle w:val="Heading5"/>
              <w:spacing w:before="120" w:after="120"/>
              <w:jc w:val="both"/>
              <w:rPr>
                <w:rFonts w:cstheme="majorHAnsi"/>
                <w:b/>
                <w:color w:val="auto"/>
                <w:szCs w:val="24"/>
              </w:rPr>
            </w:pPr>
            <w:r w:rsidRPr="008817BC">
              <w:rPr>
                <w:rFonts w:cstheme="majorHAnsi"/>
                <w:color w:val="auto"/>
                <w:szCs w:val="24"/>
              </w:rPr>
              <w:t>Independent Advocate</w:t>
            </w:r>
          </w:p>
        </w:tc>
      </w:tr>
      <w:tr w:rsidR="008926A8" w:rsidRPr="008926A8" w14:paraId="16277689" w14:textId="77777777" w:rsidTr="00EF1CA6">
        <w:tc>
          <w:tcPr>
            <w:tcW w:w="2137" w:type="dxa"/>
            <w:tcBorders>
              <w:top w:val="single" w:sz="4" w:space="0" w:color="auto"/>
              <w:left w:val="single" w:sz="4" w:space="0" w:color="auto"/>
              <w:bottom w:val="single" w:sz="4" w:space="0" w:color="auto"/>
              <w:right w:val="single" w:sz="4" w:space="0" w:color="auto"/>
            </w:tcBorders>
            <w:vAlign w:val="center"/>
          </w:tcPr>
          <w:p w14:paraId="560A39A1" w14:textId="77777777" w:rsidR="008926A8" w:rsidRPr="008817BC" w:rsidRDefault="008926A8" w:rsidP="00EF1CA6">
            <w:pPr>
              <w:pStyle w:val="Heading5"/>
              <w:spacing w:before="120" w:after="120"/>
              <w:jc w:val="both"/>
              <w:rPr>
                <w:rFonts w:cstheme="majorHAnsi"/>
                <w:color w:val="auto"/>
                <w:szCs w:val="24"/>
              </w:rPr>
            </w:pPr>
            <w:r w:rsidRPr="008817BC">
              <w:rPr>
                <w:rFonts w:cstheme="majorHAnsi"/>
                <w:color w:val="auto"/>
                <w:szCs w:val="24"/>
              </w:rPr>
              <w:t xml:space="preserve">Hours: </w:t>
            </w:r>
          </w:p>
        </w:tc>
        <w:tc>
          <w:tcPr>
            <w:tcW w:w="8495" w:type="dxa"/>
            <w:tcBorders>
              <w:top w:val="single" w:sz="4" w:space="0" w:color="auto"/>
              <w:left w:val="single" w:sz="4" w:space="0" w:color="auto"/>
              <w:bottom w:val="single" w:sz="4" w:space="0" w:color="auto"/>
              <w:right w:val="single" w:sz="4" w:space="0" w:color="auto"/>
            </w:tcBorders>
            <w:vAlign w:val="center"/>
          </w:tcPr>
          <w:p w14:paraId="18AF190E" w14:textId="3FA66111" w:rsidR="00490FB8" w:rsidRPr="00490FB8" w:rsidRDefault="009F5F56" w:rsidP="00490FB8">
            <w:pPr>
              <w:pStyle w:val="Heading5"/>
              <w:spacing w:before="120" w:after="120"/>
              <w:jc w:val="both"/>
              <w:rPr>
                <w:rFonts w:cstheme="majorHAnsi"/>
                <w:color w:val="auto"/>
              </w:rPr>
            </w:pPr>
            <w:r>
              <w:rPr>
                <w:rFonts w:cstheme="majorHAnsi"/>
                <w:color w:val="auto"/>
              </w:rPr>
              <w:t>20 months fixed term contract</w:t>
            </w:r>
          </w:p>
          <w:p w14:paraId="1060F280" w14:textId="6CE68F3B" w:rsidR="00490FB8" w:rsidRPr="00490FB8" w:rsidRDefault="00490FB8" w:rsidP="00490FB8">
            <w:pPr>
              <w:pStyle w:val="Heading5"/>
              <w:spacing w:before="120" w:after="120"/>
              <w:jc w:val="both"/>
              <w:rPr>
                <w:rFonts w:cstheme="majorHAnsi"/>
                <w:color w:val="auto"/>
                <w:szCs w:val="24"/>
              </w:rPr>
            </w:pPr>
            <w:r w:rsidRPr="00490FB8">
              <w:rPr>
                <w:rFonts w:cstheme="majorHAnsi"/>
                <w:color w:val="auto"/>
                <w:szCs w:val="24"/>
              </w:rPr>
              <w:t>Hours: 28 hrs</w:t>
            </w:r>
            <w:r>
              <w:rPr>
                <w:rFonts w:cstheme="majorHAnsi"/>
                <w:color w:val="auto"/>
                <w:szCs w:val="24"/>
              </w:rPr>
              <w:t xml:space="preserve"> per </w:t>
            </w:r>
            <w:r w:rsidRPr="00490FB8">
              <w:rPr>
                <w:rFonts w:cstheme="majorHAnsi"/>
                <w:color w:val="auto"/>
                <w:szCs w:val="24"/>
              </w:rPr>
              <w:t xml:space="preserve">week </w:t>
            </w:r>
          </w:p>
          <w:p w14:paraId="6151B206" w14:textId="7243C5C1" w:rsidR="008926A8" w:rsidRPr="008817BC" w:rsidRDefault="008926A8" w:rsidP="00EF1CA6">
            <w:pPr>
              <w:pStyle w:val="Heading5"/>
              <w:spacing w:before="120" w:after="120"/>
              <w:jc w:val="both"/>
              <w:rPr>
                <w:rFonts w:cstheme="majorHAnsi"/>
                <w:b/>
                <w:color w:val="auto"/>
                <w:szCs w:val="24"/>
              </w:rPr>
            </w:pPr>
          </w:p>
        </w:tc>
      </w:tr>
      <w:tr w:rsidR="0071507D" w:rsidRPr="008926A8" w14:paraId="45E23181" w14:textId="77777777" w:rsidTr="00EF1CA6">
        <w:tc>
          <w:tcPr>
            <w:tcW w:w="2137" w:type="dxa"/>
            <w:tcBorders>
              <w:top w:val="single" w:sz="4" w:space="0" w:color="auto"/>
              <w:left w:val="single" w:sz="4" w:space="0" w:color="auto"/>
              <w:bottom w:val="single" w:sz="4" w:space="0" w:color="auto"/>
              <w:right w:val="single" w:sz="4" w:space="0" w:color="auto"/>
            </w:tcBorders>
            <w:vAlign w:val="center"/>
          </w:tcPr>
          <w:p w14:paraId="57BBBB6C" w14:textId="792824A1" w:rsidR="0071507D" w:rsidRPr="008817BC" w:rsidRDefault="00B461F0" w:rsidP="00EF1CA6">
            <w:pPr>
              <w:pStyle w:val="Heading5"/>
              <w:spacing w:before="120" w:after="120"/>
              <w:jc w:val="both"/>
              <w:rPr>
                <w:rFonts w:cstheme="majorHAnsi"/>
                <w:color w:val="auto"/>
                <w:szCs w:val="24"/>
              </w:rPr>
            </w:pPr>
            <w:r w:rsidRPr="008817BC">
              <w:rPr>
                <w:rFonts w:cstheme="majorHAnsi"/>
                <w:color w:val="auto"/>
                <w:szCs w:val="24"/>
              </w:rPr>
              <w:t>Salary:</w:t>
            </w:r>
          </w:p>
        </w:tc>
        <w:tc>
          <w:tcPr>
            <w:tcW w:w="8495" w:type="dxa"/>
            <w:tcBorders>
              <w:top w:val="single" w:sz="4" w:space="0" w:color="auto"/>
              <w:left w:val="single" w:sz="4" w:space="0" w:color="auto"/>
              <w:bottom w:val="single" w:sz="4" w:space="0" w:color="auto"/>
              <w:right w:val="single" w:sz="4" w:space="0" w:color="auto"/>
            </w:tcBorders>
            <w:vAlign w:val="center"/>
          </w:tcPr>
          <w:p w14:paraId="07FD6476" w14:textId="4CECEC7F" w:rsidR="00597709" w:rsidRDefault="0021686F" w:rsidP="00546743">
            <w:pPr>
              <w:pStyle w:val="Heading5"/>
              <w:rPr>
                <w:rFonts w:cstheme="majorHAnsi"/>
                <w:color w:val="auto"/>
                <w:szCs w:val="24"/>
              </w:rPr>
            </w:pPr>
            <w:r w:rsidRPr="008817BC">
              <w:rPr>
                <w:rFonts w:cstheme="majorHAnsi"/>
                <w:color w:val="auto"/>
                <w:szCs w:val="24"/>
              </w:rPr>
              <w:t>£2</w:t>
            </w:r>
            <w:r w:rsidR="00EF625D">
              <w:rPr>
                <w:rFonts w:cstheme="majorHAnsi"/>
                <w:color w:val="auto"/>
                <w:szCs w:val="24"/>
              </w:rPr>
              <w:t>4</w:t>
            </w:r>
            <w:r w:rsidRPr="008817BC">
              <w:rPr>
                <w:rFonts w:cstheme="majorHAnsi"/>
                <w:color w:val="auto"/>
                <w:szCs w:val="24"/>
              </w:rPr>
              <w:t>,9</w:t>
            </w:r>
            <w:r w:rsidR="00EF625D">
              <w:rPr>
                <w:rFonts w:cstheme="majorHAnsi"/>
                <w:color w:val="auto"/>
                <w:szCs w:val="24"/>
              </w:rPr>
              <w:t>25</w:t>
            </w:r>
            <w:r w:rsidRPr="008817BC">
              <w:rPr>
                <w:rFonts w:cstheme="majorHAnsi"/>
                <w:color w:val="auto"/>
                <w:szCs w:val="24"/>
              </w:rPr>
              <w:t xml:space="preserve"> </w:t>
            </w:r>
            <w:r w:rsidR="00BF70A8">
              <w:rPr>
                <w:rFonts w:cstheme="majorHAnsi"/>
                <w:color w:val="auto"/>
                <w:szCs w:val="24"/>
              </w:rPr>
              <w:t xml:space="preserve">pro rata, </w:t>
            </w:r>
            <w:r w:rsidRPr="008817BC">
              <w:rPr>
                <w:rFonts w:cstheme="majorHAnsi"/>
                <w:color w:val="auto"/>
                <w:szCs w:val="24"/>
              </w:rPr>
              <w:t>per annum</w:t>
            </w:r>
            <w:r w:rsidR="00FA143C">
              <w:rPr>
                <w:rFonts w:cstheme="majorHAnsi"/>
                <w:color w:val="auto"/>
                <w:szCs w:val="24"/>
              </w:rPr>
              <w:t xml:space="preserve"> </w:t>
            </w:r>
            <w:r w:rsidRPr="008817BC">
              <w:rPr>
                <w:rFonts w:cstheme="majorHAnsi"/>
                <w:color w:val="auto"/>
                <w:szCs w:val="24"/>
              </w:rPr>
              <w:t>(qualified)</w:t>
            </w:r>
          </w:p>
          <w:p w14:paraId="1F03AAF5" w14:textId="18CCAAB2" w:rsidR="00597709" w:rsidRPr="008817BC" w:rsidRDefault="00597709" w:rsidP="00597709">
            <w:pPr>
              <w:pStyle w:val="Heading5"/>
              <w:rPr>
                <w:rFonts w:cstheme="majorHAnsi"/>
                <w:b/>
                <w:color w:val="auto"/>
                <w:szCs w:val="24"/>
              </w:rPr>
            </w:pPr>
            <w:r w:rsidRPr="008817BC">
              <w:rPr>
                <w:rFonts w:cstheme="majorHAnsi"/>
                <w:color w:val="auto"/>
                <w:szCs w:val="24"/>
              </w:rPr>
              <w:t>£2</w:t>
            </w:r>
            <w:r>
              <w:rPr>
                <w:rFonts w:cstheme="majorHAnsi"/>
                <w:color w:val="auto"/>
                <w:szCs w:val="24"/>
              </w:rPr>
              <w:t>4</w:t>
            </w:r>
            <w:r w:rsidRPr="008817BC">
              <w:rPr>
                <w:rFonts w:cstheme="majorHAnsi"/>
                <w:color w:val="auto"/>
                <w:szCs w:val="24"/>
              </w:rPr>
              <w:t>,4</w:t>
            </w:r>
            <w:r>
              <w:rPr>
                <w:rFonts w:cstheme="majorHAnsi"/>
                <w:color w:val="auto"/>
                <w:szCs w:val="24"/>
              </w:rPr>
              <w:t>25</w:t>
            </w:r>
            <w:r w:rsidRPr="008817BC">
              <w:rPr>
                <w:rFonts w:cstheme="majorHAnsi"/>
                <w:color w:val="auto"/>
                <w:szCs w:val="24"/>
              </w:rPr>
              <w:t xml:space="preserve"> </w:t>
            </w:r>
            <w:r>
              <w:rPr>
                <w:rFonts w:cstheme="majorHAnsi"/>
                <w:color w:val="auto"/>
                <w:szCs w:val="24"/>
              </w:rPr>
              <w:t xml:space="preserve">pro rata, </w:t>
            </w:r>
            <w:r w:rsidRPr="008817BC">
              <w:rPr>
                <w:rFonts w:cstheme="majorHAnsi"/>
                <w:color w:val="auto"/>
                <w:szCs w:val="24"/>
              </w:rPr>
              <w:t>per annum</w:t>
            </w:r>
            <w:r>
              <w:rPr>
                <w:rFonts w:cstheme="majorHAnsi"/>
                <w:color w:val="auto"/>
                <w:szCs w:val="24"/>
              </w:rPr>
              <w:t xml:space="preserve"> </w:t>
            </w:r>
            <w:r w:rsidRPr="008817BC">
              <w:rPr>
                <w:rFonts w:cstheme="majorHAnsi"/>
                <w:color w:val="auto"/>
                <w:szCs w:val="24"/>
              </w:rPr>
              <w:t>(</w:t>
            </w:r>
            <w:r>
              <w:rPr>
                <w:rFonts w:cstheme="majorHAnsi"/>
                <w:color w:val="auto"/>
                <w:szCs w:val="24"/>
              </w:rPr>
              <w:t>un</w:t>
            </w:r>
            <w:r w:rsidRPr="008817BC">
              <w:rPr>
                <w:rFonts w:cstheme="majorHAnsi"/>
                <w:color w:val="auto"/>
                <w:szCs w:val="24"/>
              </w:rPr>
              <w:t>qualified)</w:t>
            </w:r>
          </w:p>
          <w:p w14:paraId="581201F6" w14:textId="6AC2334C" w:rsidR="0071507D" w:rsidRPr="00546743" w:rsidRDefault="0071507D" w:rsidP="00546743">
            <w:pPr>
              <w:pStyle w:val="Heading5"/>
              <w:rPr>
                <w:rFonts w:cstheme="majorHAnsi"/>
                <w:b/>
                <w:color w:val="auto"/>
                <w:szCs w:val="24"/>
              </w:rPr>
            </w:pPr>
          </w:p>
        </w:tc>
      </w:tr>
      <w:tr w:rsidR="008926A8" w:rsidRPr="008926A8" w14:paraId="54AD8790" w14:textId="77777777" w:rsidTr="00EF1CA6">
        <w:tc>
          <w:tcPr>
            <w:tcW w:w="2137" w:type="dxa"/>
            <w:tcBorders>
              <w:top w:val="single" w:sz="4" w:space="0" w:color="auto"/>
              <w:left w:val="single" w:sz="4" w:space="0" w:color="auto"/>
              <w:bottom w:val="single" w:sz="4" w:space="0" w:color="auto"/>
              <w:right w:val="single" w:sz="4" w:space="0" w:color="auto"/>
            </w:tcBorders>
            <w:vAlign w:val="center"/>
          </w:tcPr>
          <w:p w14:paraId="02FB1DE5" w14:textId="77777777" w:rsidR="008926A8" w:rsidRPr="008817BC" w:rsidRDefault="008926A8" w:rsidP="00EF1CA6">
            <w:pPr>
              <w:pStyle w:val="Heading5"/>
              <w:spacing w:before="120" w:after="120"/>
              <w:jc w:val="both"/>
              <w:rPr>
                <w:rFonts w:cstheme="majorHAnsi"/>
                <w:color w:val="auto"/>
                <w:szCs w:val="24"/>
              </w:rPr>
            </w:pPr>
            <w:r w:rsidRPr="008817BC">
              <w:rPr>
                <w:rFonts w:cstheme="majorHAnsi"/>
                <w:color w:val="auto"/>
                <w:szCs w:val="24"/>
              </w:rPr>
              <w:t>Reports to:</w:t>
            </w:r>
          </w:p>
        </w:tc>
        <w:tc>
          <w:tcPr>
            <w:tcW w:w="8495" w:type="dxa"/>
            <w:tcBorders>
              <w:top w:val="single" w:sz="4" w:space="0" w:color="auto"/>
              <w:left w:val="single" w:sz="4" w:space="0" w:color="auto"/>
              <w:bottom w:val="single" w:sz="4" w:space="0" w:color="auto"/>
              <w:right w:val="single" w:sz="4" w:space="0" w:color="auto"/>
            </w:tcBorders>
            <w:vAlign w:val="center"/>
          </w:tcPr>
          <w:p w14:paraId="76B68F8A" w14:textId="76A682E0" w:rsidR="008926A8" w:rsidRPr="008817BC" w:rsidRDefault="008817BC" w:rsidP="00EF1CA6">
            <w:pPr>
              <w:pStyle w:val="Heading5"/>
              <w:spacing w:before="120" w:after="120"/>
              <w:jc w:val="both"/>
              <w:rPr>
                <w:rFonts w:cstheme="majorHAnsi"/>
                <w:color w:val="auto"/>
                <w:szCs w:val="24"/>
              </w:rPr>
            </w:pPr>
            <w:r>
              <w:rPr>
                <w:rFonts w:cstheme="majorHAnsi"/>
                <w:color w:val="auto"/>
                <w:szCs w:val="24"/>
              </w:rPr>
              <w:t xml:space="preserve">Advocacy </w:t>
            </w:r>
            <w:r w:rsidR="0021686F" w:rsidRPr="008817BC">
              <w:rPr>
                <w:rFonts w:cstheme="majorHAnsi"/>
                <w:color w:val="auto"/>
                <w:szCs w:val="24"/>
              </w:rPr>
              <w:t>Service Manager</w:t>
            </w:r>
          </w:p>
        </w:tc>
      </w:tr>
      <w:tr w:rsidR="008926A8" w:rsidRPr="008926A8" w14:paraId="7563C8F5" w14:textId="77777777" w:rsidTr="00EF1CA6">
        <w:tc>
          <w:tcPr>
            <w:tcW w:w="2137" w:type="dxa"/>
            <w:tcBorders>
              <w:top w:val="single" w:sz="4" w:space="0" w:color="auto"/>
              <w:left w:val="single" w:sz="4" w:space="0" w:color="auto"/>
              <w:bottom w:val="single" w:sz="4" w:space="0" w:color="auto"/>
              <w:right w:val="single" w:sz="4" w:space="0" w:color="auto"/>
            </w:tcBorders>
            <w:vAlign w:val="center"/>
          </w:tcPr>
          <w:p w14:paraId="20367568" w14:textId="77777777" w:rsidR="008926A8" w:rsidRPr="008817BC" w:rsidRDefault="008926A8" w:rsidP="00EF1CA6">
            <w:pPr>
              <w:pStyle w:val="Heading5"/>
              <w:spacing w:before="120" w:after="120"/>
              <w:jc w:val="both"/>
              <w:rPr>
                <w:rFonts w:cstheme="majorHAnsi"/>
                <w:color w:val="auto"/>
                <w:szCs w:val="24"/>
              </w:rPr>
            </w:pPr>
            <w:r w:rsidRPr="008817BC">
              <w:rPr>
                <w:rFonts w:cstheme="majorHAnsi"/>
                <w:color w:val="auto"/>
                <w:szCs w:val="24"/>
              </w:rPr>
              <w:t>Office location:</w:t>
            </w:r>
          </w:p>
        </w:tc>
        <w:tc>
          <w:tcPr>
            <w:tcW w:w="8495" w:type="dxa"/>
            <w:tcBorders>
              <w:top w:val="single" w:sz="4" w:space="0" w:color="auto"/>
              <w:left w:val="single" w:sz="4" w:space="0" w:color="auto"/>
              <w:bottom w:val="single" w:sz="4" w:space="0" w:color="auto"/>
              <w:right w:val="single" w:sz="4" w:space="0" w:color="auto"/>
            </w:tcBorders>
            <w:vAlign w:val="center"/>
          </w:tcPr>
          <w:p w14:paraId="6442E54E" w14:textId="149069B1" w:rsidR="008926A8" w:rsidRPr="008817BC" w:rsidRDefault="004F7760" w:rsidP="00EF1CA6">
            <w:pPr>
              <w:pStyle w:val="Heading5"/>
              <w:spacing w:before="120" w:after="120"/>
              <w:jc w:val="both"/>
              <w:rPr>
                <w:rFonts w:cstheme="majorHAnsi"/>
                <w:color w:val="auto"/>
                <w:szCs w:val="24"/>
              </w:rPr>
            </w:pPr>
            <w:r w:rsidRPr="008817BC">
              <w:rPr>
                <w:rFonts w:cstheme="majorHAnsi"/>
                <w:color w:val="auto"/>
                <w:szCs w:val="24"/>
              </w:rPr>
              <w:t xml:space="preserve">Home-based for admin. You will be expected to complete face-to-face client work within York and up to 25 miles in a variety of settings such as care homes, hospitals, </w:t>
            </w:r>
            <w:r w:rsidR="00490FB8">
              <w:rPr>
                <w:rFonts w:cstheme="majorHAnsi"/>
                <w:color w:val="auto"/>
                <w:szCs w:val="24"/>
              </w:rPr>
              <w:t>client’s own homes, etc.</w:t>
            </w:r>
          </w:p>
        </w:tc>
      </w:tr>
      <w:tr w:rsidR="008926A8" w:rsidRPr="008926A8" w14:paraId="4C517087" w14:textId="77777777" w:rsidTr="00EF1CA6">
        <w:trPr>
          <w:trHeight w:val="406"/>
        </w:trPr>
        <w:tc>
          <w:tcPr>
            <w:tcW w:w="2137" w:type="dxa"/>
            <w:tcBorders>
              <w:top w:val="single" w:sz="4" w:space="0" w:color="auto"/>
              <w:left w:val="single" w:sz="4" w:space="0" w:color="auto"/>
              <w:bottom w:val="single" w:sz="4" w:space="0" w:color="auto"/>
              <w:right w:val="single" w:sz="4" w:space="0" w:color="auto"/>
            </w:tcBorders>
          </w:tcPr>
          <w:p w14:paraId="1021673A" w14:textId="77777777" w:rsidR="008926A8" w:rsidRPr="00546743" w:rsidRDefault="008926A8" w:rsidP="00EF1CA6">
            <w:pPr>
              <w:spacing w:before="120" w:after="120"/>
              <w:jc w:val="both"/>
              <w:rPr>
                <w:rFonts w:asciiTheme="majorHAnsi" w:hAnsiTheme="majorHAnsi" w:cstheme="majorHAnsi"/>
                <w:bCs/>
                <w:color w:val="auto"/>
                <w:szCs w:val="24"/>
              </w:rPr>
            </w:pPr>
            <w:r w:rsidRPr="00546743">
              <w:rPr>
                <w:rFonts w:asciiTheme="majorHAnsi" w:hAnsiTheme="majorHAnsi" w:cstheme="majorHAnsi"/>
                <w:bCs/>
                <w:color w:val="auto"/>
                <w:szCs w:val="24"/>
              </w:rPr>
              <w:t>Aim of the role:</w:t>
            </w:r>
          </w:p>
        </w:tc>
        <w:tc>
          <w:tcPr>
            <w:tcW w:w="8495" w:type="dxa"/>
            <w:tcBorders>
              <w:top w:val="single" w:sz="4" w:space="0" w:color="auto"/>
              <w:left w:val="single" w:sz="4" w:space="0" w:color="auto"/>
              <w:bottom w:val="single" w:sz="4" w:space="0" w:color="auto"/>
              <w:right w:val="single" w:sz="4" w:space="0" w:color="auto"/>
            </w:tcBorders>
          </w:tcPr>
          <w:p w14:paraId="6C81D83C" w14:textId="1F712DDA" w:rsidR="008926A8" w:rsidRPr="008817BC" w:rsidRDefault="00280B64" w:rsidP="00EF1CA6">
            <w:pPr>
              <w:pStyle w:val="Heading5"/>
              <w:spacing w:before="120" w:after="120"/>
              <w:jc w:val="both"/>
              <w:rPr>
                <w:rFonts w:cstheme="majorHAnsi"/>
                <w:b/>
                <w:color w:val="auto"/>
                <w:szCs w:val="24"/>
              </w:rPr>
            </w:pPr>
            <w:r w:rsidRPr="008817BC">
              <w:rPr>
                <w:rFonts w:cstheme="majorHAnsi"/>
                <w:color w:val="auto"/>
                <w:szCs w:val="24"/>
              </w:rPr>
              <w:t>To provide an independent and confidential advocacy service to people in York, and the surrounding area</w:t>
            </w:r>
          </w:p>
        </w:tc>
      </w:tr>
      <w:tr w:rsidR="003A2C3D" w:rsidRPr="008926A8" w14:paraId="6B60C1CB" w14:textId="77777777" w:rsidTr="00EF1CA6">
        <w:tc>
          <w:tcPr>
            <w:tcW w:w="10632" w:type="dxa"/>
            <w:gridSpan w:val="2"/>
            <w:tcBorders>
              <w:top w:val="single" w:sz="4" w:space="0" w:color="auto"/>
              <w:left w:val="single" w:sz="4" w:space="0" w:color="auto"/>
              <w:bottom w:val="single" w:sz="4" w:space="0" w:color="auto"/>
              <w:right w:val="single" w:sz="4" w:space="0" w:color="auto"/>
            </w:tcBorders>
          </w:tcPr>
          <w:p w14:paraId="0E6CC3DE" w14:textId="77777777" w:rsidR="008817BC" w:rsidRDefault="008817BC" w:rsidP="008817BC">
            <w:pPr>
              <w:pStyle w:val="Heading5"/>
              <w:rPr>
                <w:rFonts w:cstheme="majorHAnsi"/>
                <w:color w:val="auto"/>
                <w:szCs w:val="24"/>
              </w:rPr>
            </w:pPr>
          </w:p>
          <w:p w14:paraId="68FEA055" w14:textId="0B59C87B" w:rsidR="003A2C3D" w:rsidRDefault="006A685F" w:rsidP="008817BC">
            <w:pPr>
              <w:pStyle w:val="Heading5"/>
              <w:rPr>
                <w:rFonts w:cstheme="majorHAnsi"/>
                <w:color w:val="auto"/>
                <w:szCs w:val="24"/>
              </w:rPr>
            </w:pPr>
            <w:r w:rsidRPr="008817BC">
              <w:rPr>
                <w:rFonts w:cstheme="majorHAnsi"/>
                <w:color w:val="auto"/>
                <w:szCs w:val="24"/>
              </w:rPr>
              <w:t>Main deliverables:</w:t>
            </w:r>
          </w:p>
          <w:p w14:paraId="49FC33EC" w14:textId="6CF7B672" w:rsidR="008817BC" w:rsidRPr="008817BC" w:rsidRDefault="008817BC" w:rsidP="008817BC"/>
        </w:tc>
      </w:tr>
      <w:tr w:rsidR="003A2C3D" w:rsidRPr="008926A8" w14:paraId="73C7ADE9" w14:textId="77777777" w:rsidTr="00EF1CA6">
        <w:tc>
          <w:tcPr>
            <w:tcW w:w="10632" w:type="dxa"/>
            <w:gridSpan w:val="2"/>
            <w:tcBorders>
              <w:top w:val="single" w:sz="4" w:space="0" w:color="auto"/>
              <w:left w:val="single" w:sz="4" w:space="0" w:color="auto"/>
              <w:bottom w:val="single" w:sz="4" w:space="0" w:color="auto"/>
              <w:right w:val="single" w:sz="4" w:space="0" w:color="auto"/>
            </w:tcBorders>
          </w:tcPr>
          <w:p w14:paraId="0FCD88FD" w14:textId="77777777" w:rsidR="008817BC" w:rsidRDefault="008817BC" w:rsidP="008817BC">
            <w:pPr>
              <w:pStyle w:val="Heading5"/>
              <w:rPr>
                <w:rFonts w:cstheme="majorHAnsi"/>
                <w:color w:val="auto"/>
                <w:szCs w:val="24"/>
              </w:rPr>
            </w:pPr>
          </w:p>
          <w:p w14:paraId="56883222" w14:textId="3CA31CFA" w:rsidR="00080B74" w:rsidRPr="008817BC" w:rsidRDefault="00080B74" w:rsidP="008817BC">
            <w:pPr>
              <w:pStyle w:val="Heading5"/>
              <w:numPr>
                <w:ilvl w:val="0"/>
                <w:numId w:val="39"/>
              </w:numPr>
              <w:rPr>
                <w:rFonts w:cstheme="majorHAnsi"/>
                <w:b/>
                <w:color w:val="auto"/>
                <w:szCs w:val="24"/>
              </w:rPr>
            </w:pPr>
            <w:r w:rsidRPr="008817BC">
              <w:rPr>
                <w:rFonts w:cstheme="majorHAnsi"/>
                <w:color w:val="auto"/>
                <w:szCs w:val="24"/>
              </w:rPr>
              <w:t xml:space="preserve">To provide an advocacy service to people who fall within the eligibility criteria in line with the relevant codes of practice and best practice guidance. </w:t>
            </w:r>
            <w:r w:rsidR="00490FB8" w:rsidRPr="00490FB8">
              <w:rPr>
                <w:rFonts w:ascii="Mind Meridian" w:eastAsiaTheme="minorHAnsi" w:hAnsi="Mind Meridian" w:cs="Times New Roman (Body CS)"/>
                <w:color w:val="000000" w:themeColor="text1"/>
              </w:rPr>
              <w:t xml:space="preserve"> </w:t>
            </w:r>
            <w:r w:rsidR="00490FB8" w:rsidRPr="00490FB8">
              <w:rPr>
                <w:rFonts w:cstheme="majorHAnsi"/>
                <w:color w:val="auto"/>
                <w:szCs w:val="24"/>
              </w:rPr>
              <w:t xml:space="preserve">This role will include </w:t>
            </w:r>
            <w:r w:rsidR="00490FB8" w:rsidRPr="00490FB8">
              <w:rPr>
                <w:rFonts w:cstheme="majorHAnsi"/>
                <w:b/>
                <w:bCs/>
                <w:color w:val="auto"/>
                <w:szCs w:val="24"/>
              </w:rPr>
              <w:t>a dedicated NHS Complaints Advocacy caseload</w:t>
            </w:r>
            <w:r w:rsidR="00490FB8" w:rsidRPr="00490FB8">
              <w:rPr>
                <w:rFonts w:cstheme="majorHAnsi"/>
                <w:color w:val="auto"/>
                <w:szCs w:val="24"/>
              </w:rPr>
              <w:t>, alongside delivery of other advocacy streams such as I</w:t>
            </w:r>
            <w:r w:rsidR="00490FB8">
              <w:rPr>
                <w:rFonts w:cstheme="majorHAnsi"/>
                <w:color w:val="auto"/>
                <w:szCs w:val="24"/>
              </w:rPr>
              <w:t>ndependent Mental Capacity Advocacy</w:t>
            </w:r>
            <w:r w:rsidR="00490FB8" w:rsidRPr="00490FB8">
              <w:rPr>
                <w:rFonts w:cstheme="majorHAnsi"/>
                <w:color w:val="auto"/>
                <w:szCs w:val="24"/>
              </w:rPr>
              <w:t>, I</w:t>
            </w:r>
            <w:r w:rsidR="00490FB8">
              <w:rPr>
                <w:rFonts w:cstheme="majorHAnsi"/>
                <w:color w:val="auto"/>
                <w:szCs w:val="24"/>
              </w:rPr>
              <w:t>ndependent Mental Health Advocacy</w:t>
            </w:r>
            <w:r w:rsidR="00490FB8" w:rsidRPr="00490FB8">
              <w:rPr>
                <w:rFonts w:cstheme="majorHAnsi"/>
                <w:color w:val="auto"/>
                <w:szCs w:val="24"/>
              </w:rPr>
              <w:t>, Care Act Advocacy, R</w:t>
            </w:r>
            <w:r w:rsidR="00490FB8">
              <w:rPr>
                <w:rFonts w:cstheme="majorHAnsi"/>
                <w:color w:val="auto"/>
                <w:szCs w:val="24"/>
              </w:rPr>
              <w:t xml:space="preserve">elevant Person’s </w:t>
            </w:r>
            <w:r w:rsidR="00490FB8" w:rsidRPr="00490FB8">
              <w:rPr>
                <w:rFonts w:cstheme="majorHAnsi"/>
                <w:color w:val="auto"/>
                <w:szCs w:val="24"/>
              </w:rPr>
              <w:t>R</w:t>
            </w:r>
            <w:r w:rsidR="00490FB8">
              <w:rPr>
                <w:rFonts w:cstheme="majorHAnsi"/>
                <w:color w:val="auto"/>
                <w:szCs w:val="24"/>
              </w:rPr>
              <w:t>epresentative</w:t>
            </w:r>
            <w:r w:rsidR="00490FB8" w:rsidRPr="00490FB8">
              <w:rPr>
                <w:rFonts w:cstheme="majorHAnsi"/>
                <w:color w:val="auto"/>
                <w:szCs w:val="24"/>
              </w:rPr>
              <w:t>, and General Advocacy.</w:t>
            </w:r>
          </w:p>
          <w:p w14:paraId="6994707C" w14:textId="0E0F995C" w:rsidR="00080B74" w:rsidRPr="008817BC" w:rsidRDefault="00080B74" w:rsidP="00080B74">
            <w:pPr>
              <w:pStyle w:val="ListParagraph"/>
              <w:numPr>
                <w:ilvl w:val="0"/>
                <w:numId w:val="38"/>
              </w:numPr>
              <w:suppressAutoHyphens/>
              <w:spacing w:after="0" w:line="240" w:lineRule="auto"/>
              <w:rPr>
                <w:rFonts w:asciiTheme="majorHAnsi" w:hAnsiTheme="majorHAnsi" w:cstheme="majorHAnsi"/>
                <w:color w:val="auto"/>
                <w:szCs w:val="24"/>
              </w:rPr>
            </w:pPr>
            <w:r w:rsidRPr="008817BC">
              <w:rPr>
                <w:rFonts w:asciiTheme="majorHAnsi" w:hAnsiTheme="majorHAnsi" w:cstheme="majorHAnsi"/>
                <w:color w:val="auto"/>
                <w:szCs w:val="24"/>
              </w:rPr>
              <w:t>To deliver all these advocacy streams in a flexible and efficient way</w:t>
            </w:r>
          </w:p>
          <w:p w14:paraId="2DB0AA8D" w14:textId="1D7E12CD" w:rsidR="00080B74" w:rsidRPr="008817BC" w:rsidRDefault="00080B74" w:rsidP="00080B74">
            <w:pPr>
              <w:pStyle w:val="Heading5"/>
              <w:numPr>
                <w:ilvl w:val="0"/>
                <w:numId w:val="30"/>
              </w:numPr>
              <w:ind w:left="720"/>
              <w:rPr>
                <w:rFonts w:cstheme="majorHAnsi"/>
                <w:b/>
                <w:color w:val="auto"/>
                <w:szCs w:val="24"/>
              </w:rPr>
            </w:pPr>
            <w:r w:rsidRPr="008817BC">
              <w:rPr>
                <w:rFonts w:cstheme="majorHAnsi"/>
                <w:color w:val="auto"/>
                <w:szCs w:val="24"/>
              </w:rPr>
              <w:t>To manage a fast-paced caseload of clients and maintain accurate case notes, files and records pertinent to the work you are doing with clients</w:t>
            </w:r>
          </w:p>
          <w:p w14:paraId="6D8BA562" w14:textId="77777777" w:rsidR="00080B74" w:rsidRPr="008817BC" w:rsidRDefault="00080B74" w:rsidP="00080B74">
            <w:pPr>
              <w:pStyle w:val="Heading5"/>
              <w:numPr>
                <w:ilvl w:val="0"/>
                <w:numId w:val="30"/>
              </w:numPr>
              <w:ind w:left="720"/>
              <w:rPr>
                <w:rFonts w:cstheme="majorHAnsi"/>
                <w:b/>
                <w:color w:val="auto"/>
                <w:szCs w:val="24"/>
              </w:rPr>
            </w:pPr>
            <w:r w:rsidRPr="008817BC">
              <w:rPr>
                <w:rFonts w:cstheme="majorHAnsi"/>
                <w:color w:val="auto"/>
                <w:szCs w:val="24"/>
              </w:rPr>
              <w:t>To work collaboratively and in partnership with other agencies</w:t>
            </w:r>
          </w:p>
          <w:p w14:paraId="1A596D6D" w14:textId="65251E66" w:rsidR="003A2C3D" w:rsidRPr="00080B74" w:rsidRDefault="009F5F56" w:rsidP="00EF1CA6">
            <w:pPr>
              <w:pStyle w:val="Heading5"/>
              <w:spacing w:before="120" w:after="120"/>
              <w:rPr>
                <w:rFonts w:ascii="Arial" w:hAnsi="Arial" w:cs="Arial"/>
                <w:color w:val="auto"/>
                <w:szCs w:val="24"/>
              </w:rPr>
            </w:pPr>
            <w:r>
              <w:rPr>
                <w:rFonts w:ascii="Arial" w:hAnsi="Arial" w:cs="Arial"/>
                <w:color w:val="auto"/>
                <w:szCs w:val="24"/>
              </w:rPr>
              <w:br/>
            </w:r>
            <w:r>
              <w:rPr>
                <w:rFonts w:ascii="Arial" w:hAnsi="Arial" w:cs="Arial"/>
                <w:color w:val="auto"/>
                <w:szCs w:val="24"/>
              </w:rPr>
              <w:br/>
            </w:r>
          </w:p>
        </w:tc>
      </w:tr>
      <w:tr w:rsidR="008926A8" w:rsidRPr="008926A8" w14:paraId="7DD9C098" w14:textId="77777777" w:rsidTr="00EF1CA6">
        <w:tc>
          <w:tcPr>
            <w:tcW w:w="10632" w:type="dxa"/>
            <w:gridSpan w:val="2"/>
            <w:tcBorders>
              <w:top w:val="single" w:sz="4" w:space="0" w:color="auto"/>
              <w:left w:val="single" w:sz="4" w:space="0" w:color="auto"/>
              <w:bottom w:val="single" w:sz="4" w:space="0" w:color="auto"/>
              <w:right w:val="single" w:sz="4" w:space="0" w:color="auto"/>
            </w:tcBorders>
          </w:tcPr>
          <w:p w14:paraId="6B56D943" w14:textId="77777777" w:rsidR="008926A8" w:rsidRPr="00546743" w:rsidRDefault="008926A8" w:rsidP="00EF1CA6">
            <w:pPr>
              <w:pStyle w:val="Heading5"/>
              <w:spacing w:before="120" w:after="120"/>
              <w:rPr>
                <w:rFonts w:cstheme="majorHAnsi"/>
                <w:b/>
                <w:color w:val="auto"/>
                <w:szCs w:val="24"/>
              </w:rPr>
            </w:pPr>
            <w:r w:rsidRPr="00546743">
              <w:rPr>
                <w:rFonts w:cstheme="majorHAnsi"/>
                <w:color w:val="auto"/>
                <w:szCs w:val="24"/>
              </w:rPr>
              <w:lastRenderedPageBreak/>
              <w:t>Main Duties</w:t>
            </w:r>
          </w:p>
        </w:tc>
      </w:tr>
      <w:tr w:rsidR="008926A8" w:rsidRPr="008926A8" w14:paraId="78B0B4CF" w14:textId="77777777" w:rsidTr="00546743">
        <w:trPr>
          <w:trHeight w:val="558"/>
        </w:trPr>
        <w:tc>
          <w:tcPr>
            <w:tcW w:w="10632" w:type="dxa"/>
            <w:gridSpan w:val="2"/>
            <w:tcBorders>
              <w:top w:val="single" w:sz="4" w:space="0" w:color="auto"/>
              <w:left w:val="single" w:sz="4" w:space="0" w:color="auto"/>
              <w:bottom w:val="single" w:sz="4" w:space="0" w:color="auto"/>
              <w:right w:val="single" w:sz="4" w:space="0" w:color="auto"/>
            </w:tcBorders>
          </w:tcPr>
          <w:p w14:paraId="0B2FB8CA" w14:textId="7473DFBA" w:rsidR="001B7168" w:rsidRPr="00546743" w:rsidRDefault="009F5F56" w:rsidP="001B7168">
            <w:pPr>
              <w:pStyle w:val="BodyText"/>
              <w:spacing w:line="276" w:lineRule="auto"/>
              <w:rPr>
                <w:rFonts w:asciiTheme="majorHAnsi" w:hAnsiTheme="majorHAnsi" w:cstheme="majorHAnsi"/>
                <w:b/>
                <w:szCs w:val="24"/>
              </w:rPr>
            </w:pPr>
            <w:r>
              <w:rPr>
                <w:rFonts w:asciiTheme="majorHAnsi" w:hAnsiTheme="majorHAnsi" w:cstheme="majorHAnsi"/>
                <w:b/>
                <w:szCs w:val="24"/>
              </w:rPr>
              <w:br/>
            </w:r>
            <w:r w:rsidR="001B7168" w:rsidRPr="00546743">
              <w:rPr>
                <w:rFonts w:asciiTheme="majorHAnsi" w:hAnsiTheme="majorHAnsi" w:cstheme="majorHAnsi"/>
                <w:b/>
                <w:szCs w:val="24"/>
              </w:rPr>
              <w:t>A) To work within the aims and objectives of York Mind</w:t>
            </w:r>
          </w:p>
          <w:p w14:paraId="40D0E025" w14:textId="77777777" w:rsidR="001B7168" w:rsidRPr="00546743" w:rsidRDefault="001B7168" w:rsidP="001B7168">
            <w:pPr>
              <w:pStyle w:val="BodyText"/>
              <w:numPr>
                <w:ilvl w:val="0"/>
                <w:numId w:val="36"/>
              </w:numPr>
              <w:suppressAutoHyphens/>
              <w:spacing w:after="120" w:line="240" w:lineRule="auto"/>
              <w:ind w:left="357" w:hanging="357"/>
              <w:rPr>
                <w:rFonts w:asciiTheme="majorHAnsi" w:hAnsiTheme="majorHAnsi" w:cstheme="majorHAnsi"/>
                <w:szCs w:val="24"/>
              </w:rPr>
            </w:pPr>
            <w:r w:rsidRPr="00546743">
              <w:rPr>
                <w:rFonts w:asciiTheme="majorHAnsi" w:hAnsiTheme="majorHAnsi" w:cstheme="majorHAnsi"/>
                <w:szCs w:val="24"/>
              </w:rPr>
              <w:t>To work within the principles of the Advocacy Charter and the aims and objectives of York Mind to the benefit of those using our services.</w:t>
            </w:r>
          </w:p>
          <w:p w14:paraId="2833BF37" w14:textId="77777777" w:rsidR="001B7168" w:rsidRPr="00546743" w:rsidRDefault="001B7168" w:rsidP="001B7168">
            <w:pPr>
              <w:pStyle w:val="BodyText"/>
              <w:numPr>
                <w:ilvl w:val="0"/>
                <w:numId w:val="36"/>
              </w:numPr>
              <w:suppressAutoHyphens/>
              <w:spacing w:after="120" w:line="240" w:lineRule="auto"/>
              <w:ind w:left="357" w:hanging="357"/>
              <w:rPr>
                <w:rFonts w:asciiTheme="majorHAnsi" w:hAnsiTheme="majorHAnsi" w:cstheme="majorHAnsi"/>
                <w:szCs w:val="24"/>
              </w:rPr>
            </w:pPr>
            <w:r w:rsidRPr="00546743">
              <w:rPr>
                <w:rFonts w:asciiTheme="majorHAnsi" w:hAnsiTheme="majorHAnsi" w:cstheme="majorHAnsi"/>
                <w:szCs w:val="24"/>
              </w:rPr>
              <w:t>To keep clear and unambiguous records in writing and in-line with service quality standards within York Mind and respect all aspects of clients’ confidentiality.</w:t>
            </w:r>
          </w:p>
          <w:p w14:paraId="643B574D" w14:textId="77777777" w:rsidR="001B7168" w:rsidRPr="00546743" w:rsidRDefault="001B7168" w:rsidP="001B7168">
            <w:pPr>
              <w:pStyle w:val="BodyText"/>
              <w:numPr>
                <w:ilvl w:val="0"/>
                <w:numId w:val="36"/>
              </w:numPr>
              <w:suppressAutoHyphens/>
              <w:spacing w:after="120" w:line="240" w:lineRule="auto"/>
              <w:ind w:left="357" w:hanging="357"/>
              <w:rPr>
                <w:rFonts w:asciiTheme="majorHAnsi" w:hAnsiTheme="majorHAnsi" w:cstheme="majorHAnsi"/>
                <w:szCs w:val="24"/>
              </w:rPr>
            </w:pPr>
            <w:r w:rsidRPr="00546743">
              <w:rPr>
                <w:rFonts w:asciiTheme="majorHAnsi" w:hAnsiTheme="majorHAnsi" w:cstheme="majorHAnsi"/>
                <w:szCs w:val="24"/>
              </w:rPr>
              <w:t>To ensure a commitment to quality management in York Mind</w:t>
            </w:r>
          </w:p>
          <w:p w14:paraId="0082F596" w14:textId="773EF577" w:rsidR="001B7168" w:rsidRPr="00546743" w:rsidRDefault="001B7168" w:rsidP="001B7168">
            <w:pPr>
              <w:pStyle w:val="BodyText"/>
              <w:numPr>
                <w:ilvl w:val="0"/>
                <w:numId w:val="36"/>
              </w:numPr>
              <w:suppressAutoHyphens/>
              <w:spacing w:after="120" w:line="240" w:lineRule="auto"/>
              <w:ind w:left="357" w:hanging="357"/>
              <w:rPr>
                <w:rFonts w:asciiTheme="majorHAnsi" w:hAnsiTheme="majorHAnsi" w:cstheme="majorHAnsi"/>
                <w:szCs w:val="24"/>
              </w:rPr>
            </w:pPr>
            <w:r w:rsidRPr="00546743">
              <w:rPr>
                <w:rFonts w:asciiTheme="majorHAnsi" w:hAnsiTheme="majorHAnsi" w:cstheme="majorHAnsi"/>
                <w:szCs w:val="24"/>
              </w:rPr>
              <w:t>To work within and uphold the policies and procedures of York Mind and advocacy specific procedures.</w:t>
            </w:r>
            <w:r w:rsidR="008817BC" w:rsidRPr="00546743">
              <w:rPr>
                <w:rFonts w:asciiTheme="majorHAnsi" w:hAnsiTheme="majorHAnsi" w:cstheme="majorHAnsi"/>
                <w:szCs w:val="24"/>
              </w:rPr>
              <w:br/>
            </w:r>
          </w:p>
          <w:p w14:paraId="3B143197" w14:textId="0FB4B881" w:rsidR="001B7168" w:rsidRPr="00546743" w:rsidRDefault="001B7168" w:rsidP="001B7168">
            <w:pPr>
              <w:pStyle w:val="BodyText"/>
              <w:tabs>
                <w:tab w:val="left" w:pos="709"/>
              </w:tabs>
              <w:spacing w:line="276" w:lineRule="auto"/>
              <w:rPr>
                <w:rFonts w:asciiTheme="majorHAnsi" w:hAnsiTheme="majorHAnsi" w:cstheme="majorHAnsi"/>
                <w:b/>
                <w:szCs w:val="24"/>
              </w:rPr>
            </w:pPr>
            <w:r w:rsidRPr="00546743">
              <w:rPr>
                <w:rFonts w:asciiTheme="majorHAnsi" w:hAnsiTheme="majorHAnsi" w:cstheme="majorHAnsi"/>
                <w:b/>
                <w:szCs w:val="24"/>
              </w:rPr>
              <w:t xml:space="preserve">B) Provide advocacy services </w:t>
            </w:r>
          </w:p>
          <w:p w14:paraId="16030B3C" w14:textId="2DD517C9" w:rsidR="001B7168" w:rsidRPr="00546743" w:rsidRDefault="001B7168" w:rsidP="001B7168">
            <w:pPr>
              <w:pStyle w:val="ListParagraph"/>
              <w:numPr>
                <w:ilvl w:val="0"/>
                <w:numId w:val="34"/>
              </w:numPr>
              <w:suppressAutoHyphens/>
              <w:spacing w:after="0" w:line="240" w:lineRule="auto"/>
              <w:rPr>
                <w:rFonts w:asciiTheme="majorHAnsi" w:hAnsiTheme="majorHAnsi" w:cstheme="majorHAnsi"/>
                <w:szCs w:val="24"/>
              </w:rPr>
            </w:pPr>
            <w:r w:rsidRPr="00546743">
              <w:rPr>
                <w:rFonts w:asciiTheme="majorHAnsi" w:hAnsiTheme="majorHAnsi" w:cstheme="majorHAnsi"/>
                <w:szCs w:val="24"/>
              </w:rPr>
              <w:t xml:space="preserve">To provide one-to-one advocacy for people accessing York Advocacy Hub’s services, in a flexible and efficient manner. </w:t>
            </w:r>
          </w:p>
          <w:p w14:paraId="65C72A5A" w14:textId="73A2CF9D" w:rsidR="001B7168" w:rsidRPr="00546743" w:rsidRDefault="001B7168" w:rsidP="001B7168">
            <w:pPr>
              <w:pStyle w:val="ListParagraph"/>
              <w:numPr>
                <w:ilvl w:val="0"/>
                <w:numId w:val="34"/>
              </w:numPr>
              <w:suppressAutoHyphens/>
              <w:spacing w:after="0" w:line="240" w:lineRule="auto"/>
              <w:rPr>
                <w:rFonts w:asciiTheme="majorHAnsi" w:hAnsiTheme="majorHAnsi" w:cstheme="majorHAnsi"/>
                <w:szCs w:val="24"/>
              </w:rPr>
            </w:pPr>
            <w:r w:rsidRPr="00546743">
              <w:rPr>
                <w:rFonts w:asciiTheme="majorHAnsi" w:hAnsiTheme="majorHAnsi" w:cstheme="majorHAnsi"/>
                <w:szCs w:val="24"/>
              </w:rPr>
              <w:t>To manage a fast-paced caseload of clients and maintain accurate case notes, files and records pertinent to the work you are doing with clients.</w:t>
            </w:r>
          </w:p>
          <w:p w14:paraId="27C41B54" w14:textId="6AD1CD1F" w:rsidR="001B7168" w:rsidRPr="00546743" w:rsidRDefault="001B7168" w:rsidP="001B7168">
            <w:pPr>
              <w:pStyle w:val="ListParagraph"/>
              <w:numPr>
                <w:ilvl w:val="0"/>
                <w:numId w:val="34"/>
              </w:numPr>
              <w:suppressAutoHyphens/>
              <w:spacing w:after="0" w:line="240" w:lineRule="auto"/>
              <w:rPr>
                <w:rFonts w:asciiTheme="majorHAnsi" w:hAnsiTheme="majorHAnsi" w:cstheme="majorHAnsi"/>
                <w:szCs w:val="24"/>
              </w:rPr>
            </w:pPr>
            <w:r w:rsidRPr="00546743">
              <w:rPr>
                <w:rFonts w:asciiTheme="majorHAnsi" w:hAnsiTheme="majorHAnsi" w:cstheme="majorHAnsi"/>
                <w:szCs w:val="24"/>
              </w:rPr>
              <w:t>To engage in further training relevant to the role as identified by your line manager.</w:t>
            </w:r>
          </w:p>
          <w:p w14:paraId="5DAFD0F3" w14:textId="66CB7319" w:rsidR="001B7168" w:rsidRPr="00546743" w:rsidRDefault="001B7168" w:rsidP="008817BC">
            <w:pPr>
              <w:pStyle w:val="ListParagraph"/>
              <w:numPr>
                <w:ilvl w:val="0"/>
                <w:numId w:val="34"/>
              </w:numPr>
              <w:suppressAutoHyphens/>
              <w:spacing w:after="0" w:line="240" w:lineRule="auto"/>
              <w:rPr>
                <w:rFonts w:asciiTheme="majorHAnsi" w:hAnsiTheme="majorHAnsi" w:cstheme="majorHAnsi"/>
                <w:szCs w:val="24"/>
              </w:rPr>
            </w:pPr>
            <w:r w:rsidRPr="00546743">
              <w:rPr>
                <w:rFonts w:asciiTheme="majorHAnsi" w:hAnsiTheme="majorHAnsi" w:cstheme="majorHAnsi"/>
                <w:szCs w:val="24"/>
              </w:rPr>
              <w:t>Maintain accurate records of expenses expenditure in line with York Mind’s policies and procedures.</w:t>
            </w:r>
          </w:p>
          <w:p w14:paraId="3CEFD1A5" w14:textId="77777777" w:rsidR="001B7168" w:rsidRPr="00546743" w:rsidRDefault="001B7168" w:rsidP="001B7168">
            <w:pPr>
              <w:pStyle w:val="ListParagraph"/>
              <w:numPr>
                <w:ilvl w:val="0"/>
                <w:numId w:val="34"/>
              </w:numPr>
              <w:suppressAutoHyphens/>
              <w:spacing w:after="0" w:line="240" w:lineRule="auto"/>
              <w:rPr>
                <w:rFonts w:asciiTheme="majorHAnsi" w:hAnsiTheme="majorHAnsi" w:cstheme="majorHAnsi"/>
                <w:szCs w:val="24"/>
              </w:rPr>
            </w:pPr>
            <w:r w:rsidRPr="00546743">
              <w:rPr>
                <w:rFonts w:asciiTheme="majorHAnsi" w:hAnsiTheme="majorHAnsi" w:cstheme="majorHAnsi"/>
                <w:szCs w:val="24"/>
              </w:rPr>
              <w:t>To participate willingly in regular line-management meetings, team meetings and peer support.</w:t>
            </w:r>
          </w:p>
          <w:p w14:paraId="574A78D6" w14:textId="77777777" w:rsidR="001B7168" w:rsidRPr="00546743" w:rsidRDefault="001B7168" w:rsidP="001B7168">
            <w:pPr>
              <w:pStyle w:val="BodyText"/>
              <w:spacing w:after="120"/>
              <w:rPr>
                <w:rFonts w:asciiTheme="majorHAnsi" w:hAnsiTheme="majorHAnsi" w:cstheme="majorHAnsi"/>
                <w:szCs w:val="24"/>
              </w:rPr>
            </w:pPr>
          </w:p>
          <w:p w14:paraId="3477797F" w14:textId="260B83F7" w:rsidR="001B7168" w:rsidRPr="00546743" w:rsidRDefault="001B7168" w:rsidP="001B7168">
            <w:pPr>
              <w:pStyle w:val="BodyText"/>
              <w:spacing w:after="120"/>
              <w:rPr>
                <w:rFonts w:asciiTheme="majorHAnsi" w:hAnsiTheme="majorHAnsi" w:cstheme="majorHAnsi"/>
                <w:b/>
                <w:szCs w:val="24"/>
              </w:rPr>
            </w:pPr>
            <w:r w:rsidRPr="00546743">
              <w:rPr>
                <w:rFonts w:asciiTheme="majorHAnsi" w:hAnsiTheme="majorHAnsi" w:cstheme="majorHAnsi"/>
                <w:b/>
                <w:szCs w:val="24"/>
              </w:rPr>
              <w:t>C) Support the service within a team of advocates and a wider partnership</w:t>
            </w:r>
          </w:p>
          <w:p w14:paraId="667CCA03" w14:textId="7651A539" w:rsidR="001B7168" w:rsidRPr="00546743" w:rsidRDefault="001B7168" w:rsidP="001B7168">
            <w:pPr>
              <w:pStyle w:val="BodyText"/>
              <w:numPr>
                <w:ilvl w:val="0"/>
                <w:numId w:val="37"/>
              </w:numPr>
              <w:suppressAutoHyphens/>
              <w:spacing w:after="120" w:line="240" w:lineRule="auto"/>
              <w:ind w:left="426"/>
              <w:rPr>
                <w:rFonts w:asciiTheme="majorHAnsi" w:hAnsiTheme="majorHAnsi" w:cstheme="majorHAnsi"/>
                <w:szCs w:val="24"/>
              </w:rPr>
            </w:pPr>
            <w:r w:rsidRPr="00546743">
              <w:rPr>
                <w:rFonts w:asciiTheme="majorHAnsi" w:hAnsiTheme="majorHAnsi" w:cstheme="majorHAnsi"/>
                <w:szCs w:val="24"/>
              </w:rPr>
              <w:t>Promote the right to advocacy to clients, their families</w:t>
            </w:r>
            <w:r w:rsidR="00490FB8" w:rsidRPr="00546743">
              <w:rPr>
                <w:rFonts w:asciiTheme="majorHAnsi" w:hAnsiTheme="majorHAnsi" w:cstheme="majorHAnsi"/>
                <w:szCs w:val="24"/>
              </w:rPr>
              <w:t>/</w:t>
            </w:r>
            <w:r w:rsidRPr="00546743">
              <w:rPr>
                <w:rFonts w:asciiTheme="majorHAnsi" w:hAnsiTheme="majorHAnsi" w:cstheme="majorHAnsi"/>
                <w:szCs w:val="24"/>
              </w:rPr>
              <w:t>friends, and stakeholders through talks, meetings and disseminating information.</w:t>
            </w:r>
          </w:p>
          <w:p w14:paraId="5C5EBCDD" w14:textId="77777777" w:rsidR="001B7168" w:rsidRPr="00546743" w:rsidRDefault="001B7168" w:rsidP="001B7168">
            <w:pPr>
              <w:pStyle w:val="BodyText"/>
              <w:numPr>
                <w:ilvl w:val="0"/>
                <w:numId w:val="37"/>
              </w:numPr>
              <w:suppressAutoHyphens/>
              <w:spacing w:after="120" w:line="240" w:lineRule="auto"/>
              <w:ind w:left="426"/>
              <w:rPr>
                <w:rFonts w:asciiTheme="majorHAnsi" w:hAnsiTheme="majorHAnsi" w:cstheme="majorHAnsi"/>
                <w:szCs w:val="24"/>
              </w:rPr>
            </w:pPr>
            <w:r w:rsidRPr="00546743">
              <w:rPr>
                <w:rFonts w:asciiTheme="majorHAnsi" w:hAnsiTheme="majorHAnsi" w:cstheme="majorHAnsi"/>
                <w:szCs w:val="24"/>
              </w:rPr>
              <w:t>To attend team meetings, supporting colleagues as part of a peer-case review process.</w:t>
            </w:r>
          </w:p>
          <w:p w14:paraId="39805A14" w14:textId="77777777" w:rsidR="001B7168" w:rsidRPr="00546743" w:rsidRDefault="001B7168" w:rsidP="001B7168">
            <w:pPr>
              <w:pStyle w:val="BodyText"/>
              <w:numPr>
                <w:ilvl w:val="0"/>
                <w:numId w:val="37"/>
              </w:numPr>
              <w:suppressAutoHyphens/>
              <w:spacing w:after="120" w:line="240" w:lineRule="auto"/>
              <w:ind w:left="426"/>
              <w:rPr>
                <w:rFonts w:asciiTheme="majorHAnsi" w:hAnsiTheme="majorHAnsi" w:cstheme="majorHAnsi"/>
                <w:szCs w:val="24"/>
              </w:rPr>
            </w:pPr>
            <w:r w:rsidRPr="00546743">
              <w:rPr>
                <w:rFonts w:asciiTheme="majorHAnsi" w:hAnsiTheme="majorHAnsi" w:cstheme="majorHAnsi"/>
                <w:szCs w:val="24"/>
              </w:rPr>
              <w:t>Contribute to the sharing of information within the team such as common themes for monitoring reporting, service delivery issues and general service development.</w:t>
            </w:r>
          </w:p>
          <w:p w14:paraId="0C0C8B68" w14:textId="77777777" w:rsidR="001B7168" w:rsidRPr="00546743" w:rsidRDefault="001B7168" w:rsidP="001B7168">
            <w:pPr>
              <w:pStyle w:val="BodyText"/>
              <w:numPr>
                <w:ilvl w:val="0"/>
                <w:numId w:val="37"/>
              </w:numPr>
              <w:suppressAutoHyphens/>
              <w:spacing w:after="120" w:line="240" w:lineRule="auto"/>
              <w:ind w:left="426"/>
              <w:rPr>
                <w:rFonts w:asciiTheme="majorHAnsi" w:hAnsiTheme="majorHAnsi" w:cstheme="majorHAnsi"/>
                <w:szCs w:val="24"/>
              </w:rPr>
            </w:pPr>
            <w:r w:rsidRPr="00546743">
              <w:rPr>
                <w:rFonts w:asciiTheme="majorHAnsi" w:hAnsiTheme="majorHAnsi" w:cstheme="majorHAnsi"/>
                <w:szCs w:val="24"/>
              </w:rPr>
              <w:t>To engage with wider York Mind and York Advocacy Hub service teams where appropriate such as attending team away days or information events.</w:t>
            </w:r>
          </w:p>
          <w:p w14:paraId="584CDBF6" w14:textId="77777777" w:rsidR="001B7168" w:rsidRPr="00546743" w:rsidRDefault="001B7168" w:rsidP="001B7168">
            <w:pPr>
              <w:pStyle w:val="BodyText"/>
              <w:spacing w:after="120"/>
              <w:rPr>
                <w:rFonts w:asciiTheme="majorHAnsi" w:hAnsiTheme="majorHAnsi" w:cstheme="majorHAnsi"/>
                <w:szCs w:val="24"/>
              </w:rPr>
            </w:pPr>
          </w:p>
          <w:p w14:paraId="179F5BA3" w14:textId="22D25434" w:rsidR="001B7168" w:rsidRPr="00546743" w:rsidRDefault="001B7168" w:rsidP="001B7168">
            <w:pPr>
              <w:pStyle w:val="BodyText"/>
              <w:tabs>
                <w:tab w:val="left" w:pos="709"/>
              </w:tabs>
              <w:spacing w:line="276" w:lineRule="auto"/>
              <w:rPr>
                <w:rFonts w:asciiTheme="majorHAnsi" w:hAnsiTheme="majorHAnsi" w:cstheme="majorHAnsi"/>
                <w:b/>
                <w:szCs w:val="24"/>
              </w:rPr>
            </w:pPr>
            <w:r w:rsidRPr="00546743">
              <w:rPr>
                <w:rFonts w:asciiTheme="majorHAnsi" w:hAnsiTheme="majorHAnsi" w:cstheme="majorHAnsi"/>
                <w:b/>
                <w:szCs w:val="24"/>
              </w:rPr>
              <w:t>D) Legislation</w:t>
            </w:r>
          </w:p>
          <w:p w14:paraId="578B4BF0" w14:textId="77777777" w:rsidR="001B7168" w:rsidRPr="00546743" w:rsidRDefault="001B7168" w:rsidP="001B7168">
            <w:pPr>
              <w:pStyle w:val="BodyText"/>
              <w:numPr>
                <w:ilvl w:val="0"/>
                <w:numId w:val="35"/>
              </w:numPr>
              <w:suppressAutoHyphens/>
              <w:spacing w:after="0" w:line="240" w:lineRule="auto"/>
              <w:rPr>
                <w:rFonts w:asciiTheme="majorHAnsi" w:hAnsiTheme="majorHAnsi" w:cstheme="majorHAnsi"/>
                <w:szCs w:val="24"/>
              </w:rPr>
            </w:pPr>
            <w:r w:rsidRPr="00546743">
              <w:rPr>
                <w:rFonts w:asciiTheme="majorHAnsi" w:hAnsiTheme="majorHAnsi" w:cstheme="majorHAnsi"/>
                <w:szCs w:val="24"/>
              </w:rPr>
              <w:t>To keep up to date with key legislation affecting the post.</w:t>
            </w:r>
          </w:p>
          <w:p w14:paraId="3F6C8E80" w14:textId="79F50E94" w:rsidR="001B7168" w:rsidRPr="00546743" w:rsidRDefault="008817BC" w:rsidP="001B7168">
            <w:pPr>
              <w:pStyle w:val="BodyText"/>
              <w:rPr>
                <w:rFonts w:asciiTheme="majorHAnsi" w:hAnsiTheme="majorHAnsi" w:cstheme="majorHAnsi"/>
                <w:szCs w:val="24"/>
              </w:rPr>
            </w:pPr>
            <w:r w:rsidRPr="00546743">
              <w:rPr>
                <w:rFonts w:asciiTheme="majorHAnsi" w:hAnsiTheme="majorHAnsi" w:cstheme="majorHAnsi"/>
                <w:szCs w:val="24"/>
              </w:rPr>
              <w:br/>
            </w:r>
            <w:r w:rsidR="001B7168" w:rsidRPr="00546743">
              <w:rPr>
                <w:rFonts w:asciiTheme="majorHAnsi" w:hAnsiTheme="majorHAnsi" w:cstheme="majorHAnsi"/>
                <w:szCs w:val="24"/>
              </w:rPr>
              <w:t>The post holder will carry out any other duties, which are within the scope, spirit and purpose of the job as requested by the York Advocacy Hub Managers.</w:t>
            </w:r>
          </w:p>
          <w:p w14:paraId="391BC065" w14:textId="54EA1FEC" w:rsidR="008926A8" w:rsidRPr="009F5F56" w:rsidRDefault="001B7168" w:rsidP="009F5F56">
            <w:pPr>
              <w:pStyle w:val="BodyText"/>
              <w:rPr>
                <w:rFonts w:asciiTheme="majorHAnsi" w:hAnsiTheme="majorHAnsi" w:cstheme="majorHAnsi"/>
                <w:szCs w:val="24"/>
              </w:rPr>
            </w:pPr>
            <w:r w:rsidRPr="00546743">
              <w:rPr>
                <w:rFonts w:asciiTheme="majorHAnsi" w:hAnsiTheme="majorHAnsi" w:cstheme="majorHAnsi"/>
                <w:szCs w:val="24"/>
              </w:rPr>
              <w:lastRenderedPageBreak/>
              <w:t>If duties and responsibilities change, the job description will be reviewed and amended in consultation with the post holder.</w:t>
            </w:r>
          </w:p>
        </w:tc>
      </w:tr>
      <w:tr w:rsidR="009F5F56" w:rsidRPr="008926A8" w14:paraId="5AF7BC9E" w14:textId="77777777" w:rsidTr="00EF1CA6">
        <w:trPr>
          <w:trHeight w:val="983"/>
        </w:trPr>
        <w:tc>
          <w:tcPr>
            <w:tcW w:w="10632" w:type="dxa"/>
            <w:gridSpan w:val="2"/>
            <w:tcBorders>
              <w:top w:val="single" w:sz="4" w:space="0" w:color="auto"/>
              <w:left w:val="single" w:sz="4" w:space="0" w:color="auto"/>
              <w:bottom w:val="single" w:sz="4" w:space="0" w:color="auto"/>
              <w:right w:val="single" w:sz="4" w:space="0" w:color="auto"/>
            </w:tcBorders>
          </w:tcPr>
          <w:p w14:paraId="6D11B272" w14:textId="0471009A" w:rsidR="009F5F56" w:rsidRPr="00546743" w:rsidRDefault="009F5F56" w:rsidP="00546743">
            <w:pPr>
              <w:pStyle w:val="Default"/>
              <w:jc w:val="both"/>
              <w:rPr>
                <w:rFonts w:asciiTheme="majorHAnsi" w:hAnsiTheme="majorHAnsi" w:cstheme="majorHAnsi"/>
                <w:color w:val="auto"/>
              </w:rPr>
            </w:pPr>
            <w:r>
              <w:rPr>
                <w:rFonts w:asciiTheme="majorHAnsi" w:hAnsiTheme="majorHAnsi" w:cstheme="majorHAnsi"/>
              </w:rPr>
              <w:lastRenderedPageBreak/>
              <w:br/>
            </w:r>
            <w:r w:rsidRPr="00546743">
              <w:rPr>
                <w:rFonts w:asciiTheme="majorHAnsi" w:hAnsiTheme="majorHAnsi" w:cstheme="majorHAnsi"/>
              </w:rPr>
              <w:t>Other Requirements</w:t>
            </w:r>
          </w:p>
        </w:tc>
      </w:tr>
      <w:tr w:rsidR="00546743" w:rsidRPr="008926A8" w14:paraId="165036C6" w14:textId="77777777" w:rsidTr="00EF1CA6">
        <w:trPr>
          <w:trHeight w:val="983"/>
        </w:trPr>
        <w:tc>
          <w:tcPr>
            <w:tcW w:w="10632" w:type="dxa"/>
            <w:gridSpan w:val="2"/>
            <w:tcBorders>
              <w:top w:val="single" w:sz="4" w:space="0" w:color="auto"/>
              <w:left w:val="single" w:sz="4" w:space="0" w:color="auto"/>
              <w:bottom w:val="single" w:sz="4" w:space="0" w:color="auto"/>
              <w:right w:val="single" w:sz="4" w:space="0" w:color="auto"/>
            </w:tcBorders>
          </w:tcPr>
          <w:p w14:paraId="626FEFF1" w14:textId="50B7F309" w:rsidR="00546743" w:rsidRPr="00546743" w:rsidRDefault="00546743" w:rsidP="00546743">
            <w:pPr>
              <w:pStyle w:val="Default"/>
              <w:jc w:val="both"/>
              <w:rPr>
                <w:rFonts w:asciiTheme="majorHAnsi" w:hAnsiTheme="majorHAnsi" w:cstheme="majorHAnsi"/>
                <w:color w:val="auto"/>
              </w:rPr>
            </w:pPr>
            <w:r w:rsidRPr="00546743">
              <w:rPr>
                <w:rFonts w:asciiTheme="majorHAnsi" w:hAnsiTheme="majorHAnsi" w:cstheme="majorHAnsi"/>
                <w:color w:val="auto"/>
              </w:rPr>
              <w:br/>
              <w:t>Please note that this role involves travel across York and up to approximately 25 miles outside the city. The successful candidate must have reliable access to transport, which could include public transport, cycling or their own vehicle, in order to meet the requirements of the role.</w:t>
            </w:r>
          </w:p>
          <w:p w14:paraId="7CBDBEDE" w14:textId="77777777" w:rsidR="00546743" w:rsidRPr="00546743" w:rsidRDefault="00546743" w:rsidP="00EF1CA6">
            <w:pPr>
              <w:pStyle w:val="Default"/>
              <w:jc w:val="both"/>
              <w:rPr>
                <w:rFonts w:asciiTheme="majorHAnsi" w:hAnsiTheme="majorHAnsi" w:cstheme="majorHAnsi"/>
                <w:color w:val="auto"/>
              </w:rPr>
            </w:pPr>
          </w:p>
        </w:tc>
      </w:tr>
    </w:tbl>
    <w:p w14:paraId="2E156C66" w14:textId="77777777" w:rsidR="008926A8" w:rsidRPr="008926A8" w:rsidRDefault="008926A8" w:rsidP="008926A8">
      <w:pPr>
        <w:rPr>
          <w:rFonts w:ascii="Arial" w:hAnsi="Arial" w:cs="Arial"/>
          <w:szCs w:val="24"/>
        </w:rPr>
      </w:pPr>
    </w:p>
    <w:p w14:paraId="3551C53E" w14:textId="146D8458" w:rsidR="008926A8" w:rsidRPr="008926A8" w:rsidRDefault="00546743" w:rsidP="008926A8">
      <w:pPr>
        <w:rPr>
          <w:rFonts w:ascii="Arial" w:hAnsi="Arial" w:cs="Arial"/>
          <w:szCs w:val="24"/>
        </w:rPr>
      </w:pPr>
      <w:r>
        <w:rPr>
          <w:rFonts w:ascii="Arial" w:hAnsi="Arial" w:cs="Arial"/>
          <w:szCs w:val="24"/>
        </w:rPr>
        <w:t>T</w:t>
      </w:r>
      <w:r w:rsidR="008926A8" w:rsidRPr="008926A8">
        <w:rPr>
          <w:rFonts w:ascii="Arial" w:hAnsi="Arial" w:cs="Arial"/>
          <w:szCs w:val="24"/>
        </w:rPr>
        <w:t>he post holder will carry out any other duties, which are within the scope, spirit and purpose of the job as requested by the counselling manager or senior management team. If duties and responsibilities change, the job description will be reviewed and amended in consultation with the post holder.</w:t>
      </w:r>
    </w:p>
    <w:p w14:paraId="02B00FCC" w14:textId="77777777" w:rsidR="00222240" w:rsidRPr="008926A8" w:rsidRDefault="00222240" w:rsidP="00222240">
      <w:pPr>
        <w:pStyle w:val="BodyText"/>
        <w:rPr>
          <w:rFonts w:ascii="Arial" w:hAnsi="Arial" w:cs="Arial"/>
          <w:szCs w:val="24"/>
        </w:rPr>
      </w:pPr>
    </w:p>
    <w:p w14:paraId="02B00FCD" w14:textId="77777777" w:rsidR="00BD2853" w:rsidRDefault="00BD2853" w:rsidP="00222240">
      <w:pPr>
        <w:pStyle w:val="BodyText"/>
      </w:pPr>
    </w:p>
    <w:p w14:paraId="02B00FCE" w14:textId="77777777" w:rsidR="00BD2853" w:rsidRDefault="00BD2853">
      <w:pPr>
        <w:spacing w:after="0" w:line="240" w:lineRule="auto"/>
        <w:rPr>
          <w:b/>
          <w:bCs/>
          <w:color w:val="1300C1" w:themeColor="text2"/>
          <w:sz w:val="42"/>
          <w:szCs w:val="28"/>
        </w:rPr>
      </w:pPr>
      <w:r>
        <w:br w:type="page"/>
      </w:r>
    </w:p>
    <w:p w14:paraId="02B00FCF" w14:textId="77777777" w:rsidR="004E70FB" w:rsidRDefault="007162ED" w:rsidP="00661FDC">
      <w:pPr>
        <w:pStyle w:val="Heading2"/>
      </w:pPr>
      <w:r w:rsidRPr="004775CB">
        <w:rPr>
          <w:noProof/>
          <w:lang w:eastAsia="en-GB"/>
        </w:rPr>
        <w:lastRenderedPageBreak/>
        <w:drawing>
          <wp:anchor distT="0" distB="0" distL="114300" distR="114300" simplePos="0" relativeHeight="251658243" behindDoc="0" locked="0" layoutInCell="1" allowOverlap="1" wp14:anchorId="02B0103E" wp14:editId="7EBD3F5C">
            <wp:simplePos x="0" y="0"/>
            <wp:positionH relativeFrom="page">
              <wp:align>right</wp:align>
            </wp:positionH>
            <wp:positionV relativeFrom="page">
              <wp:align>top</wp:align>
            </wp:positionV>
            <wp:extent cx="1940400" cy="2412000"/>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0400" cy="2412000"/>
                    </a:xfrm>
                    <a:prstGeom prst="rect">
                      <a:avLst/>
                    </a:prstGeom>
                  </pic:spPr>
                </pic:pic>
              </a:graphicData>
            </a:graphic>
            <wp14:sizeRelH relativeFrom="margin">
              <wp14:pctWidth>0</wp14:pctWidth>
            </wp14:sizeRelH>
            <wp14:sizeRelV relativeFrom="margin">
              <wp14:pctHeight>0</wp14:pctHeight>
            </wp14:sizeRelV>
          </wp:anchor>
        </w:drawing>
      </w:r>
      <w:r w:rsidR="004E70FB">
        <w:t>Person Specification</w:t>
      </w:r>
    </w:p>
    <w:p w14:paraId="02B00FD0" w14:textId="77777777" w:rsidR="003739ED" w:rsidRDefault="003739ED" w:rsidP="003739ED">
      <w:pPr>
        <w:pStyle w:val="IntroductionTextB"/>
      </w:pPr>
    </w:p>
    <w:p w14:paraId="02B00FD1" w14:textId="4F29B480" w:rsidR="004E70FB" w:rsidRPr="0067338F" w:rsidRDefault="003739ED" w:rsidP="003739ED">
      <w:pPr>
        <w:pStyle w:val="IntroductionTextB"/>
        <w:rPr>
          <w:rFonts w:ascii="Arial" w:hAnsi="Arial" w:cs="Arial"/>
          <w:b w:val="0"/>
        </w:rPr>
      </w:pPr>
      <w:r w:rsidRPr="0067338F">
        <w:rPr>
          <w:rFonts w:ascii="Arial" w:hAnsi="Arial" w:cs="Arial"/>
          <w:b w:val="0"/>
        </w:rPr>
        <w:t xml:space="preserve">Don’t just tell us how you meet the specification – show us! Feel free to tell us about projects you’ve worked on, awards you’ve won, training you’ve </w:t>
      </w:r>
      <w:r w:rsidR="00962D7E" w:rsidRPr="0067338F">
        <w:rPr>
          <w:rFonts w:ascii="Arial" w:hAnsi="Arial" w:cs="Arial"/>
          <w:b w:val="0"/>
        </w:rPr>
        <w:t>undertaken,</w:t>
      </w:r>
      <w:r w:rsidRPr="0067338F">
        <w:rPr>
          <w:rFonts w:ascii="Arial" w:hAnsi="Arial" w:cs="Arial"/>
          <w:b w:val="0"/>
        </w:rPr>
        <w:t xml:space="preserve"> developments you contributed to. Feel free to add photos and videos</w:t>
      </w:r>
      <w:r w:rsidR="00962D7E" w:rsidRPr="0067338F">
        <w:rPr>
          <w:rFonts w:ascii="Arial" w:hAnsi="Arial" w:cs="Arial"/>
          <w:b w:val="0"/>
        </w:rPr>
        <w:t>.</w:t>
      </w:r>
    </w:p>
    <w:tbl>
      <w:tblPr>
        <w:tblStyle w:val="TableGrid"/>
        <w:tblW w:w="9011" w:type="dxa"/>
        <w:tblLook w:val="04A0" w:firstRow="1" w:lastRow="0" w:firstColumn="1" w:lastColumn="0" w:noHBand="0" w:noVBand="1"/>
      </w:tblPr>
      <w:tblGrid>
        <w:gridCol w:w="6799"/>
        <w:gridCol w:w="2212"/>
      </w:tblGrid>
      <w:tr w:rsidR="00CE45D7" w:rsidRPr="0067338F" w14:paraId="02B00FD4" w14:textId="77777777" w:rsidTr="00CE45D7">
        <w:tc>
          <w:tcPr>
            <w:tcW w:w="6799" w:type="dxa"/>
            <w:shd w:val="clear" w:color="auto" w:fill="1CEF9F" w:themeFill="accent3" w:themeFillShade="BF"/>
          </w:tcPr>
          <w:p w14:paraId="02B00FD2" w14:textId="74445AA3" w:rsidR="00CE45D7" w:rsidRPr="0067338F" w:rsidRDefault="00962D7E" w:rsidP="00F66DA9">
            <w:pPr>
              <w:rPr>
                <w:rFonts w:ascii="Arial" w:hAnsi="Arial" w:cs="Arial"/>
                <w:b/>
                <w:color w:val="FFFFFF" w:themeColor="background1"/>
              </w:rPr>
            </w:pPr>
            <w:r w:rsidRPr="0067338F">
              <w:rPr>
                <w:rFonts w:ascii="Arial" w:hAnsi="Arial" w:cs="Arial"/>
                <w:b/>
                <w:color w:val="FFFFFF" w:themeColor="background1"/>
              </w:rPr>
              <w:t>Knowledge,</w:t>
            </w:r>
            <w:r w:rsidR="00CE45D7" w:rsidRPr="0067338F">
              <w:rPr>
                <w:rFonts w:ascii="Arial" w:hAnsi="Arial" w:cs="Arial"/>
                <w:b/>
                <w:color w:val="FFFFFF" w:themeColor="background1"/>
              </w:rPr>
              <w:t xml:space="preserve"> Skills and Experience</w:t>
            </w:r>
          </w:p>
        </w:tc>
        <w:tc>
          <w:tcPr>
            <w:tcW w:w="2212" w:type="dxa"/>
            <w:shd w:val="clear" w:color="auto" w:fill="1CEF9F" w:themeFill="accent3" w:themeFillShade="BF"/>
          </w:tcPr>
          <w:p w14:paraId="02B00FD3" w14:textId="77777777" w:rsidR="00CE45D7" w:rsidRPr="0067338F" w:rsidRDefault="001D4591" w:rsidP="00F66DA9">
            <w:pPr>
              <w:rPr>
                <w:rFonts w:ascii="Arial" w:hAnsi="Arial" w:cs="Arial"/>
                <w:b/>
                <w:color w:val="FFFFFF" w:themeColor="background1"/>
              </w:rPr>
            </w:pPr>
            <w:r w:rsidRPr="0067338F">
              <w:rPr>
                <w:rFonts w:ascii="Arial" w:hAnsi="Arial" w:cs="Arial"/>
                <w:b/>
                <w:color w:val="FFFFFF" w:themeColor="background1"/>
              </w:rPr>
              <w:t xml:space="preserve">Where this will be evidenced Application (A), Interview (I), Exercise (E) </w:t>
            </w:r>
          </w:p>
        </w:tc>
      </w:tr>
      <w:tr w:rsidR="00CE45D7" w:rsidRPr="0067338F" w14:paraId="02B00FD7" w14:textId="77777777" w:rsidTr="00CE45D7">
        <w:tc>
          <w:tcPr>
            <w:tcW w:w="6799" w:type="dxa"/>
          </w:tcPr>
          <w:p w14:paraId="4637A6BB" w14:textId="77777777" w:rsidR="00BF7AA9" w:rsidRPr="0067338F" w:rsidRDefault="00BF7AA9" w:rsidP="00BF7AA9">
            <w:pPr>
              <w:pStyle w:val="Heading5"/>
              <w:rPr>
                <w:rFonts w:ascii="Arial" w:hAnsi="Arial" w:cs="Arial"/>
                <w:b/>
                <w:color w:val="auto"/>
                <w:szCs w:val="24"/>
              </w:rPr>
            </w:pPr>
            <w:r w:rsidRPr="0067338F">
              <w:rPr>
                <w:rFonts w:ascii="Arial" w:hAnsi="Arial" w:cs="Arial"/>
                <w:color w:val="auto"/>
                <w:szCs w:val="24"/>
              </w:rPr>
              <w:t>Independent Advocacy Qualification</w:t>
            </w:r>
          </w:p>
          <w:p w14:paraId="02B00FD5" w14:textId="22FDBED6" w:rsidR="00CE45D7" w:rsidRPr="0067338F" w:rsidRDefault="00BF7AA9" w:rsidP="005D4D0D">
            <w:pPr>
              <w:rPr>
                <w:rFonts w:ascii="Arial" w:hAnsi="Arial" w:cs="Arial"/>
                <w:szCs w:val="24"/>
              </w:rPr>
            </w:pPr>
            <w:r w:rsidRPr="0067338F">
              <w:rPr>
                <w:rFonts w:ascii="Arial" w:hAnsi="Arial" w:cs="Arial"/>
                <w:szCs w:val="24"/>
              </w:rPr>
              <w:t xml:space="preserve">Please note it is preferred that the candidate already has the Independent Advocacy Qualification, however, it is not essential as on the job training is provided including completion of the qualification. </w:t>
            </w:r>
          </w:p>
        </w:tc>
        <w:tc>
          <w:tcPr>
            <w:tcW w:w="2212" w:type="dxa"/>
          </w:tcPr>
          <w:p w14:paraId="02B00FD6" w14:textId="67DF99D2" w:rsidR="00CE45D7" w:rsidRPr="0067338F" w:rsidRDefault="008B19AE" w:rsidP="005D4D0D">
            <w:pPr>
              <w:rPr>
                <w:rFonts w:ascii="Arial" w:hAnsi="Arial" w:cs="Arial"/>
              </w:rPr>
            </w:pPr>
            <w:r w:rsidRPr="0067338F">
              <w:rPr>
                <w:rFonts w:ascii="Arial" w:hAnsi="Arial" w:cs="Arial"/>
              </w:rPr>
              <w:t>A</w:t>
            </w:r>
            <w:r w:rsidR="00A0168F" w:rsidRPr="0067338F">
              <w:rPr>
                <w:rFonts w:ascii="Arial" w:hAnsi="Arial" w:cs="Arial"/>
              </w:rPr>
              <w:t>,</w:t>
            </w:r>
            <w:r w:rsidR="002C2530">
              <w:rPr>
                <w:rFonts w:ascii="Arial" w:hAnsi="Arial" w:cs="Arial"/>
              </w:rPr>
              <w:t xml:space="preserve"> </w:t>
            </w:r>
            <w:r w:rsidR="00A0168F" w:rsidRPr="0067338F">
              <w:rPr>
                <w:rFonts w:ascii="Arial" w:hAnsi="Arial" w:cs="Arial"/>
              </w:rPr>
              <w:t>I</w:t>
            </w:r>
          </w:p>
        </w:tc>
      </w:tr>
      <w:tr w:rsidR="00CE45D7" w:rsidRPr="0067338F" w14:paraId="02B00FDA" w14:textId="77777777" w:rsidTr="00CE45D7">
        <w:tc>
          <w:tcPr>
            <w:tcW w:w="6799" w:type="dxa"/>
          </w:tcPr>
          <w:p w14:paraId="02B00FD8" w14:textId="64C94631" w:rsidR="00CE45D7" w:rsidRPr="0067338F" w:rsidRDefault="004A6965" w:rsidP="001377F8">
            <w:pPr>
              <w:pStyle w:val="Heading5"/>
              <w:rPr>
                <w:rFonts w:ascii="Arial" w:hAnsi="Arial" w:cs="Arial"/>
                <w:b/>
                <w:color w:val="auto"/>
                <w:szCs w:val="24"/>
              </w:rPr>
            </w:pPr>
            <w:r w:rsidRPr="0067338F">
              <w:rPr>
                <w:rFonts w:ascii="Arial" w:hAnsi="Arial" w:cs="Arial"/>
                <w:color w:val="auto"/>
                <w:szCs w:val="24"/>
              </w:rPr>
              <w:t xml:space="preserve">Ability to work on your own initiative and manage a busy workload, identifying potential problems and applying the appropriate solutions. </w:t>
            </w:r>
          </w:p>
        </w:tc>
        <w:tc>
          <w:tcPr>
            <w:tcW w:w="2212" w:type="dxa"/>
          </w:tcPr>
          <w:p w14:paraId="02B00FD9" w14:textId="4C89E0C5" w:rsidR="00CE45D7" w:rsidRPr="0067338F" w:rsidRDefault="00D2122C" w:rsidP="00441194">
            <w:pPr>
              <w:rPr>
                <w:rFonts w:ascii="Arial" w:hAnsi="Arial" w:cs="Arial"/>
              </w:rPr>
            </w:pPr>
            <w:r w:rsidRPr="0067338F">
              <w:rPr>
                <w:rFonts w:ascii="Arial" w:hAnsi="Arial" w:cs="Arial"/>
              </w:rPr>
              <w:t>A, I</w:t>
            </w:r>
          </w:p>
        </w:tc>
      </w:tr>
      <w:tr w:rsidR="00CE45D7" w:rsidRPr="0067338F" w14:paraId="02B00FDD" w14:textId="77777777" w:rsidTr="00CE45D7">
        <w:tc>
          <w:tcPr>
            <w:tcW w:w="6799" w:type="dxa"/>
          </w:tcPr>
          <w:p w14:paraId="02B00FDB" w14:textId="339ED32E" w:rsidR="00CE45D7" w:rsidRPr="0067338F" w:rsidRDefault="00D11F68" w:rsidP="005D4D0D">
            <w:pPr>
              <w:rPr>
                <w:rFonts w:ascii="Arial" w:hAnsi="Arial" w:cs="Arial"/>
              </w:rPr>
            </w:pPr>
            <w:r w:rsidRPr="0067338F">
              <w:rPr>
                <w:rFonts w:ascii="Arial" w:hAnsi="Arial" w:cs="Arial"/>
                <w:szCs w:val="24"/>
              </w:rPr>
              <w:t>Excellent written and verbal communication skills</w:t>
            </w:r>
          </w:p>
        </w:tc>
        <w:tc>
          <w:tcPr>
            <w:tcW w:w="2212" w:type="dxa"/>
          </w:tcPr>
          <w:p w14:paraId="02B00FDC" w14:textId="1F293D50" w:rsidR="00CE45D7" w:rsidRPr="0067338F" w:rsidRDefault="006602C7" w:rsidP="005D4D0D">
            <w:pPr>
              <w:rPr>
                <w:rFonts w:ascii="Arial" w:hAnsi="Arial" w:cs="Arial"/>
              </w:rPr>
            </w:pPr>
            <w:r w:rsidRPr="0067338F">
              <w:rPr>
                <w:rFonts w:ascii="Arial" w:hAnsi="Arial" w:cs="Arial"/>
              </w:rPr>
              <w:t>A, I</w:t>
            </w:r>
          </w:p>
        </w:tc>
      </w:tr>
      <w:tr w:rsidR="00CE45D7" w:rsidRPr="0067338F" w14:paraId="02B00FE0" w14:textId="77777777" w:rsidTr="00CE45D7">
        <w:tc>
          <w:tcPr>
            <w:tcW w:w="6799" w:type="dxa"/>
          </w:tcPr>
          <w:p w14:paraId="02B00FDE" w14:textId="1F1A2DA5" w:rsidR="00CE45D7" w:rsidRPr="0067338F" w:rsidRDefault="00125B63" w:rsidP="00441194">
            <w:pPr>
              <w:rPr>
                <w:rFonts w:ascii="Arial" w:hAnsi="Arial" w:cs="Arial"/>
              </w:rPr>
            </w:pPr>
            <w:r w:rsidRPr="0067338F">
              <w:rPr>
                <w:rFonts w:ascii="Arial" w:hAnsi="Arial" w:cs="Arial"/>
                <w:szCs w:val="24"/>
              </w:rPr>
              <w:t>Ability to maintain clear boundaries with service users</w:t>
            </w:r>
          </w:p>
        </w:tc>
        <w:tc>
          <w:tcPr>
            <w:tcW w:w="2212" w:type="dxa"/>
          </w:tcPr>
          <w:p w14:paraId="02B00FDF" w14:textId="38CB3866" w:rsidR="00CE45D7" w:rsidRPr="0067338F" w:rsidRDefault="00E509D5" w:rsidP="00441194">
            <w:pPr>
              <w:rPr>
                <w:rFonts w:ascii="Arial" w:hAnsi="Arial" w:cs="Arial"/>
              </w:rPr>
            </w:pPr>
            <w:r w:rsidRPr="0067338F">
              <w:rPr>
                <w:rFonts w:ascii="Arial" w:hAnsi="Arial" w:cs="Arial"/>
              </w:rPr>
              <w:t>A, I</w:t>
            </w:r>
          </w:p>
        </w:tc>
      </w:tr>
      <w:tr w:rsidR="006602C7" w:rsidRPr="0067338F" w14:paraId="6E8AD44F" w14:textId="77777777" w:rsidTr="00CE45D7">
        <w:tc>
          <w:tcPr>
            <w:tcW w:w="6799" w:type="dxa"/>
          </w:tcPr>
          <w:p w14:paraId="7B474A2A" w14:textId="39A385F7" w:rsidR="006602C7" w:rsidRPr="0067338F" w:rsidRDefault="00412C1E" w:rsidP="00190A11">
            <w:pPr>
              <w:rPr>
                <w:rFonts w:ascii="Arial" w:hAnsi="Arial" w:cs="Arial"/>
              </w:rPr>
            </w:pPr>
            <w:r w:rsidRPr="0067338F">
              <w:rPr>
                <w:rFonts w:ascii="Arial" w:hAnsi="Arial" w:cs="Arial"/>
                <w:szCs w:val="24"/>
              </w:rPr>
              <w:t xml:space="preserve">Knowledge of/willing to learn key legislation – such as Care Act 2014, Mental Capacity Act 2005, Mental Health Act 1983, Deprivation of Liberty Safeguards, </w:t>
            </w:r>
            <w:r w:rsidR="00190A11" w:rsidRPr="00190A11">
              <w:rPr>
                <w:rFonts w:ascii="Arial" w:hAnsi="Arial" w:cs="Arial"/>
              </w:rPr>
              <w:t>Health and Social Care Act</w:t>
            </w:r>
            <w:r w:rsidR="00190A11">
              <w:rPr>
                <w:rFonts w:ascii="Arial" w:hAnsi="Arial" w:cs="Arial"/>
              </w:rPr>
              <w:t xml:space="preserve"> </w:t>
            </w:r>
            <w:r w:rsidR="00190A11" w:rsidRPr="00190A11">
              <w:rPr>
                <w:rFonts w:ascii="Arial" w:hAnsi="Arial" w:cs="Arial"/>
                <w:szCs w:val="24"/>
              </w:rPr>
              <w:t>2012</w:t>
            </w:r>
            <w:r w:rsidR="00190A11">
              <w:rPr>
                <w:rFonts w:ascii="Arial" w:hAnsi="Arial" w:cs="Arial"/>
                <w:szCs w:val="24"/>
              </w:rPr>
              <w:t xml:space="preserve">, </w:t>
            </w:r>
            <w:r w:rsidRPr="0067338F">
              <w:rPr>
                <w:rFonts w:ascii="Arial" w:hAnsi="Arial" w:cs="Arial"/>
                <w:szCs w:val="24"/>
              </w:rPr>
              <w:t>Human Rights Act 1998.</w:t>
            </w:r>
          </w:p>
        </w:tc>
        <w:tc>
          <w:tcPr>
            <w:tcW w:w="2212" w:type="dxa"/>
          </w:tcPr>
          <w:p w14:paraId="78F51DF2" w14:textId="6E7C28E4" w:rsidR="006602C7" w:rsidRPr="0067338F" w:rsidRDefault="00E509D5" w:rsidP="00441194">
            <w:pPr>
              <w:rPr>
                <w:rFonts w:ascii="Arial" w:hAnsi="Arial" w:cs="Arial"/>
              </w:rPr>
            </w:pPr>
            <w:r w:rsidRPr="0067338F">
              <w:rPr>
                <w:rFonts w:ascii="Arial" w:hAnsi="Arial" w:cs="Arial"/>
              </w:rPr>
              <w:t>A, I</w:t>
            </w:r>
          </w:p>
        </w:tc>
      </w:tr>
      <w:tr w:rsidR="00A17AD9" w:rsidRPr="0067338F" w14:paraId="032E68EF" w14:textId="77777777" w:rsidTr="00CE45D7">
        <w:tc>
          <w:tcPr>
            <w:tcW w:w="6799" w:type="dxa"/>
          </w:tcPr>
          <w:p w14:paraId="27EBFC74" w14:textId="2AF99C78" w:rsidR="00A17AD9" w:rsidRPr="0067338F" w:rsidRDefault="00340A06" w:rsidP="00441194">
            <w:pPr>
              <w:rPr>
                <w:rFonts w:ascii="Arial" w:hAnsi="Arial" w:cs="Arial"/>
                <w:szCs w:val="24"/>
              </w:rPr>
            </w:pPr>
            <w:r w:rsidRPr="0067338F">
              <w:rPr>
                <w:rFonts w:ascii="Arial" w:hAnsi="Arial" w:cs="Arial"/>
                <w:szCs w:val="24"/>
              </w:rPr>
              <w:t>Experience of working with vulnerable individuals</w:t>
            </w:r>
            <w:r w:rsidR="001377F8" w:rsidRPr="0067338F">
              <w:rPr>
                <w:rFonts w:ascii="Arial" w:hAnsi="Arial" w:cs="Arial"/>
                <w:szCs w:val="24"/>
              </w:rPr>
              <w:t xml:space="preserve"> (Desirable)</w:t>
            </w:r>
          </w:p>
        </w:tc>
        <w:tc>
          <w:tcPr>
            <w:tcW w:w="2212" w:type="dxa"/>
          </w:tcPr>
          <w:p w14:paraId="2340ACB5" w14:textId="11CFE191" w:rsidR="00A17AD9" w:rsidRPr="0067338F" w:rsidRDefault="000520E5" w:rsidP="00441194">
            <w:pPr>
              <w:rPr>
                <w:rFonts w:ascii="Arial" w:hAnsi="Arial" w:cs="Arial"/>
              </w:rPr>
            </w:pPr>
            <w:r w:rsidRPr="0067338F">
              <w:rPr>
                <w:rFonts w:ascii="Arial" w:hAnsi="Arial" w:cs="Arial"/>
              </w:rPr>
              <w:t>A, I</w:t>
            </w:r>
          </w:p>
        </w:tc>
      </w:tr>
      <w:tr w:rsidR="00CE45D7" w:rsidRPr="0067338F" w14:paraId="02B00FE3" w14:textId="77777777" w:rsidTr="00CE45D7">
        <w:tc>
          <w:tcPr>
            <w:tcW w:w="6799" w:type="dxa"/>
            <w:shd w:val="clear" w:color="auto" w:fill="1CEF9F" w:themeFill="accent3" w:themeFillShade="BF"/>
          </w:tcPr>
          <w:p w14:paraId="02B00FE1" w14:textId="19BEFBE9" w:rsidR="00CE45D7" w:rsidRPr="0067338F" w:rsidRDefault="00CE45D7" w:rsidP="00441194">
            <w:pPr>
              <w:rPr>
                <w:rFonts w:ascii="Arial" w:hAnsi="Arial" w:cs="Arial"/>
                <w:b/>
                <w:color w:val="FFFFFF" w:themeColor="background1"/>
              </w:rPr>
            </w:pPr>
            <w:r w:rsidRPr="0067338F">
              <w:rPr>
                <w:rFonts w:ascii="Arial" w:hAnsi="Arial" w:cs="Arial"/>
                <w:b/>
                <w:color w:val="FFFFFF" w:themeColor="background1"/>
              </w:rPr>
              <w:t xml:space="preserve">Practical Skills </w:t>
            </w:r>
          </w:p>
        </w:tc>
        <w:tc>
          <w:tcPr>
            <w:tcW w:w="2212" w:type="dxa"/>
            <w:shd w:val="clear" w:color="auto" w:fill="1CEF9F" w:themeFill="accent3" w:themeFillShade="BF"/>
          </w:tcPr>
          <w:p w14:paraId="02B00FE2" w14:textId="77777777" w:rsidR="00CE45D7" w:rsidRPr="0067338F" w:rsidRDefault="00CE45D7" w:rsidP="00441194">
            <w:pPr>
              <w:rPr>
                <w:rFonts w:ascii="Arial" w:hAnsi="Arial" w:cs="Arial"/>
                <w:b/>
                <w:color w:val="FFFFFF" w:themeColor="background1"/>
              </w:rPr>
            </w:pPr>
          </w:p>
        </w:tc>
      </w:tr>
      <w:tr w:rsidR="00CE45D7" w:rsidRPr="0067338F" w14:paraId="02B00FE6" w14:textId="77777777" w:rsidTr="00CE45D7">
        <w:tc>
          <w:tcPr>
            <w:tcW w:w="6799" w:type="dxa"/>
          </w:tcPr>
          <w:p w14:paraId="02B00FE4" w14:textId="77777777" w:rsidR="00CE45D7" w:rsidRPr="0067338F" w:rsidRDefault="00CE45D7" w:rsidP="00B80D7B">
            <w:pPr>
              <w:rPr>
                <w:rFonts w:ascii="Arial" w:hAnsi="Arial" w:cs="Arial"/>
                <w:color w:val="FFFFFF" w:themeColor="background1"/>
              </w:rPr>
            </w:pPr>
            <w:r w:rsidRPr="0067338F">
              <w:rPr>
                <w:rFonts w:ascii="Arial" w:hAnsi="Arial" w:cs="Arial"/>
                <w:color w:val="auto"/>
              </w:rPr>
              <w:t>Experienced in using software packages to an intermediate l</w:t>
            </w:r>
            <w:r w:rsidR="006B2F8A" w:rsidRPr="0067338F">
              <w:rPr>
                <w:rFonts w:ascii="Arial" w:hAnsi="Arial" w:cs="Arial"/>
                <w:color w:val="auto"/>
              </w:rPr>
              <w:t>evel: MS O</w:t>
            </w:r>
            <w:r w:rsidR="00B80D7B" w:rsidRPr="0067338F">
              <w:rPr>
                <w:rFonts w:ascii="Arial" w:hAnsi="Arial" w:cs="Arial"/>
                <w:color w:val="auto"/>
              </w:rPr>
              <w:t>utlook, Word, Excel</w:t>
            </w:r>
            <w:r w:rsidRPr="0067338F">
              <w:rPr>
                <w:rFonts w:ascii="Arial" w:hAnsi="Arial" w:cs="Arial"/>
                <w:color w:val="auto"/>
              </w:rPr>
              <w:t>, PowerPoint</w:t>
            </w:r>
          </w:p>
        </w:tc>
        <w:tc>
          <w:tcPr>
            <w:tcW w:w="2212" w:type="dxa"/>
          </w:tcPr>
          <w:p w14:paraId="02B00FE5" w14:textId="77777777" w:rsidR="00CE45D7" w:rsidRPr="0067338F" w:rsidRDefault="001D4591" w:rsidP="004E70FB">
            <w:pPr>
              <w:rPr>
                <w:rFonts w:ascii="Arial" w:hAnsi="Arial" w:cs="Arial"/>
                <w:color w:val="auto"/>
              </w:rPr>
            </w:pPr>
            <w:r w:rsidRPr="0067338F">
              <w:rPr>
                <w:rFonts w:ascii="Arial" w:hAnsi="Arial" w:cs="Arial"/>
                <w:color w:val="auto"/>
              </w:rPr>
              <w:t>A</w:t>
            </w:r>
          </w:p>
        </w:tc>
      </w:tr>
      <w:tr w:rsidR="00CE45D7" w:rsidRPr="0067338F" w14:paraId="02B00FE9" w14:textId="77777777" w:rsidTr="00CE45D7">
        <w:tc>
          <w:tcPr>
            <w:tcW w:w="6799" w:type="dxa"/>
          </w:tcPr>
          <w:p w14:paraId="02B00FE7" w14:textId="77777777" w:rsidR="00CE45D7" w:rsidRPr="0067338F" w:rsidRDefault="00F25251" w:rsidP="004E70FB">
            <w:pPr>
              <w:rPr>
                <w:rFonts w:ascii="Arial" w:hAnsi="Arial" w:cs="Arial"/>
                <w:color w:val="FFFFFF" w:themeColor="background1"/>
              </w:rPr>
            </w:pPr>
            <w:r w:rsidRPr="0067338F">
              <w:rPr>
                <w:rFonts w:ascii="Arial" w:hAnsi="Arial" w:cs="Arial"/>
                <w:color w:val="auto"/>
              </w:rPr>
              <w:t>Able/wi</w:t>
            </w:r>
            <w:r w:rsidR="00375798" w:rsidRPr="0067338F">
              <w:rPr>
                <w:rFonts w:ascii="Arial" w:hAnsi="Arial" w:cs="Arial"/>
                <w:color w:val="auto"/>
              </w:rPr>
              <w:t>ll</w:t>
            </w:r>
            <w:r w:rsidRPr="0067338F">
              <w:rPr>
                <w:rFonts w:ascii="Arial" w:hAnsi="Arial" w:cs="Arial"/>
                <w:color w:val="auto"/>
              </w:rPr>
              <w:t>ing</w:t>
            </w:r>
            <w:r w:rsidR="00375798" w:rsidRPr="0067338F">
              <w:rPr>
                <w:rFonts w:ascii="Arial" w:hAnsi="Arial" w:cs="Arial"/>
                <w:color w:val="auto"/>
              </w:rPr>
              <w:t xml:space="preserve"> to learn to use</w:t>
            </w:r>
            <w:r w:rsidR="00CE45D7" w:rsidRPr="0067338F">
              <w:rPr>
                <w:rFonts w:ascii="Arial" w:hAnsi="Arial" w:cs="Arial"/>
                <w:color w:val="auto"/>
              </w:rPr>
              <w:t xml:space="preserve"> a range of video conferencing platforms</w:t>
            </w:r>
          </w:p>
        </w:tc>
        <w:tc>
          <w:tcPr>
            <w:tcW w:w="2212" w:type="dxa"/>
          </w:tcPr>
          <w:p w14:paraId="02B00FE8" w14:textId="56D417AF" w:rsidR="00CE45D7" w:rsidRPr="0067338F" w:rsidRDefault="001D4591" w:rsidP="004E70FB">
            <w:pPr>
              <w:rPr>
                <w:rFonts w:ascii="Arial" w:hAnsi="Arial" w:cs="Arial"/>
                <w:color w:val="auto"/>
              </w:rPr>
            </w:pPr>
            <w:r w:rsidRPr="0067338F">
              <w:rPr>
                <w:rFonts w:ascii="Arial" w:hAnsi="Arial" w:cs="Arial"/>
                <w:color w:val="auto"/>
              </w:rPr>
              <w:t>A</w:t>
            </w:r>
            <w:r w:rsidR="00A71E65" w:rsidRPr="0067338F">
              <w:rPr>
                <w:rFonts w:ascii="Arial" w:hAnsi="Arial" w:cs="Arial"/>
                <w:color w:val="auto"/>
              </w:rPr>
              <w:t xml:space="preserve">, </w:t>
            </w:r>
            <w:r w:rsidRPr="0067338F">
              <w:rPr>
                <w:rFonts w:ascii="Arial" w:hAnsi="Arial" w:cs="Arial"/>
                <w:color w:val="auto"/>
              </w:rPr>
              <w:t>I</w:t>
            </w:r>
          </w:p>
        </w:tc>
      </w:tr>
      <w:tr w:rsidR="00CE45D7" w:rsidRPr="0067338F" w14:paraId="02B00FEC" w14:textId="77777777" w:rsidTr="00546743">
        <w:trPr>
          <w:trHeight w:val="1125"/>
        </w:trPr>
        <w:tc>
          <w:tcPr>
            <w:tcW w:w="6799" w:type="dxa"/>
          </w:tcPr>
          <w:p w14:paraId="02B00FEA" w14:textId="77777777" w:rsidR="00CE45D7" w:rsidRPr="0067338F" w:rsidRDefault="00CE45D7" w:rsidP="004E70FB">
            <w:pPr>
              <w:rPr>
                <w:rFonts w:ascii="Arial" w:hAnsi="Arial" w:cs="Arial"/>
                <w:color w:val="auto"/>
              </w:rPr>
            </w:pPr>
            <w:r w:rsidRPr="0067338F">
              <w:rPr>
                <w:rFonts w:ascii="Arial" w:hAnsi="Arial" w:cs="Arial"/>
                <w:color w:val="auto"/>
              </w:rPr>
              <w:lastRenderedPageBreak/>
              <w:t>Demonstrates ability to juggle a busy workload with competing priorities</w:t>
            </w:r>
          </w:p>
        </w:tc>
        <w:tc>
          <w:tcPr>
            <w:tcW w:w="2212" w:type="dxa"/>
          </w:tcPr>
          <w:p w14:paraId="02B00FEB" w14:textId="152FFCBF" w:rsidR="00A71E65" w:rsidRPr="0067338F" w:rsidRDefault="00A0168F" w:rsidP="004E70FB">
            <w:pPr>
              <w:rPr>
                <w:rFonts w:ascii="Arial" w:hAnsi="Arial" w:cs="Arial"/>
                <w:color w:val="auto"/>
              </w:rPr>
            </w:pPr>
            <w:proofErr w:type="gramStart"/>
            <w:r w:rsidRPr="0067338F">
              <w:rPr>
                <w:rFonts w:ascii="Arial" w:hAnsi="Arial" w:cs="Arial"/>
                <w:color w:val="auto"/>
              </w:rPr>
              <w:t>A,I</w:t>
            </w:r>
            <w:proofErr w:type="gramEnd"/>
          </w:p>
        </w:tc>
      </w:tr>
      <w:tr w:rsidR="00CE45D7" w:rsidRPr="0067338F" w14:paraId="02B00FEF" w14:textId="77777777" w:rsidTr="00CE45D7">
        <w:tc>
          <w:tcPr>
            <w:tcW w:w="6799" w:type="dxa"/>
            <w:shd w:val="clear" w:color="auto" w:fill="1CEF9F" w:themeFill="accent3" w:themeFillShade="BF"/>
          </w:tcPr>
          <w:p w14:paraId="02B00FED" w14:textId="77777777" w:rsidR="00CE45D7" w:rsidRPr="0067338F" w:rsidRDefault="00CE45D7" w:rsidP="00DB532D">
            <w:pPr>
              <w:rPr>
                <w:rFonts w:ascii="Arial" w:hAnsi="Arial" w:cs="Arial"/>
                <w:b/>
                <w:color w:val="FFFFFF" w:themeColor="background1"/>
              </w:rPr>
            </w:pPr>
            <w:r w:rsidRPr="0067338F">
              <w:rPr>
                <w:rFonts w:ascii="Arial" w:hAnsi="Arial" w:cs="Arial"/>
                <w:b/>
                <w:color w:val="FFFFFF" w:themeColor="background1"/>
              </w:rPr>
              <w:t>Values and Attitudes</w:t>
            </w:r>
          </w:p>
        </w:tc>
        <w:tc>
          <w:tcPr>
            <w:tcW w:w="2212" w:type="dxa"/>
            <w:shd w:val="clear" w:color="auto" w:fill="1CEF9F" w:themeFill="accent3" w:themeFillShade="BF"/>
          </w:tcPr>
          <w:p w14:paraId="02B00FEE" w14:textId="77777777" w:rsidR="00CE45D7" w:rsidRPr="0067338F" w:rsidRDefault="00CE45D7" w:rsidP="004E70FB">
            <w:pPr>
              <w:rPr>
                <w:rFonts w:ascii="Arial" w:hAnsi="Arial" w:cs="Arial"/>
                <w:b/>
                <w:color w:val="FFFFFF" w:themeColor="background1"/>
              </w:rPr>
            </w:pPr>
          </w:p>
        </w:tc>
      </w:tr>
      <w:tr w:rsidR="00F77D1D" w:rsidRPr="0067338F" w14:paraId="02B00FF2" w14:textId="77777777" w:rsidTr="00CE45D7">
        <w:tc>
          <w:tcPr>
            <w:tcW w:w="6799" w:type="dxa"/>
          </w:tcPr>
          <w:p w14:paraId="02B00FF0" w14:textId="77777777" w:rsidR="00F77D1D" w:rsidRPr="0067338F" w:rsidRDefault="00F77D1D" w:rsidP="00F77D1D">
            <w:pPr>
              <w:rPr>
                <w:rFonts w:ascii="Arial" w:hAnsi="Arial" w:cs="Arial"/>
              </w:rPr>
            </w:pPr>
            <w:r w:rsidRPr="0067338F">
              <w:rPr>
                <w:rFonts w:ascii="Arial" w:hAnsi="Arial" w:cs="Arial"/>
              </w:rPr>
              <w:t>A commitment to the York Mind values</w:t>
            </w:r>
          </w:p>
        </w:tc>
        <w:tc>
          <w:tcPr>
            <w:tcW w:w="2212" w:type="dxa"/>
          </w:tcPr>
          <w:p w14:paraId="02B00FF1" w14:textId="0232E55B" w:rsidR="00F77D1D" w:rsidRPr="0067338F" w:rsidRDefault="00F77D1D" w:rsidP="00F77D1D">
            <w:pPr>
              <w:rPr>
                <w:rFonts w:ascii="Arial" w:hAnsi="Arial" w:cs="Arial"/>
              </w:rPr>
            </w:pPr>
            <w:r w:rsidRPr="0067338F">
              <w:rPr>
                <w:rFonts w:ascii="Arial" w:hAnsi="Arial" w:cs="Arial"/>
              </w:rPr>
              <w:t>A/I</w:t>
            </w:r>
          </w:p>
        </w:tc>
      </w:tr>
      <w:tr w:rsidR="00F77D1D" w:rsidRPr="0067338F" w14:paraId="02B00FF5" w14:textId="77777777" w:rsidTr="00964DCD">
        <w:tc>
          <w:tcPr>
            <w:tcW w:w="6799" w:type="dxa"/>
          </w:tcPr>
          <w:p w14:paraId="02B00FF3" w14:textId="77777777" w:rsidR="00F77D1D" w:rsidRPr="0067338F" w:rsidRDefault="00F77D1D" w:rsidP="00F77D1D">
            <w:pPr>
              <w:rPr>
                <w:rFonts w:ascii="Arial" w:hAnsi="Arial" w:cs="Arial"/>
              </w:rPr>
            </w:pPr>
            <w:r w:rsidRPr="0067338F">
              <w:rPr>
                <w:rFonts w:ascii="Arial" w:hAnsi="Arial" w:cs="Arial"/>
              </w:rPr>
              <w:t>A commitment to work with the widest range of communities possible to make sure our organisation is representative and inclusive</w:t>
            </w:r>
          </w:p>
        </w:tc>
        <w:tc>
          <w:tcPr>
            <w:tcW w:w="2212" w:type="dxa"/>
          </w:tcPr>
          <w:p w14:paraId="02B00FF4" w14:textId="03389310" w:rsidR="00F77D1D" w:rsidRPr="0067338F" w:rsidRDefault="00F77D1D" w:rsidP="00F77D1D">
            <w:pPr>
              <w:rPr>
                <w:rFonts w:ascii="Arial" w:hAnsi="Arial" w:cs="Arial"/>
              </w:rPr>
            </w:pPr>
            <w:r w:rsidRPr="0067338F">
              <w:rPr>
                <w:rFonts w:ascii="Arial" w:hAnsi="Arial" w:cs="Arial"/>
              </w:rPr>
              <w:t>A/I</w:t>
            </w:r>
          </w:p>
        </w:tc>
      </w:tr>
      <w:tr w:rsidR="00F77D1D" w:rsidRPr="0067338F" w14:paraId="02B00FF8" w14:textId="77777777" w:rsidTr="00CE45D7">
        <w:tc>
          <w:tcPr>
            <w:tcW w:w="6799" w:type="dxa"/>
          </w:tcPr>
          <w:p w14:paraId="02B00FF6" w14:textId="77777777" w:rsidR="00F77D1D" w:rsidRPr="0067338F" w:rsidRDefault="00F77D1D" w:rsidP="00F77D1D">
            <w:pPr>
              <w:rPr>
                <w:rFonts w:ascii="Arial" w:hAnsi="Arial" w:cs="Arial"/>
              </w:rPr>
            </w:pPr>
            <w:r w:rsidRPr="0067338F">
              <w:rPr>
                <w:rFonts w:ascii="Arial" w:hAnsi="Arial" w:cs="Arial"/>
              </w:rPr>
              <w:t>Self-awareness of own competencies, practical needs and personal resilience, and willing to seek help with these where necessary</w:t>
            </w:r>
          </w:p>
        </w:tc>
        <w:tc>
          <w:tcPr>
            <w:tcW w:w="2212" w:type="dxa"/>
          </w:tcPr>
          <w:p w14:paraId="02B00FF7" w14:textId="24A9FAAA" w:rsidR="00F77D1D" w:rsidRPr="0067338F" w:rsidRDefault="00F77D1D" w:rsidP="00F77D1D">
            <w:pPr>
              <w:rPr>
                <w:rFonts w:ascii="Arial" w:hAnsi="Arial" w:cs="Arial"/>
              </w:rPr>
            </w:pPr>
            <w:r w:rsidRPr="0067338F">
              <w:rPr>
                <w:rFonts w:ascii="Arial" w:hAnsi="Arial" w:cs="Arial"/>
              </w:rPr>
              <w:t>A/I</w:t>
            </w:r>
          </w:p>
        </w:tc>
      </w:tr>
    </w:tbl>
    <w:p w14:paraId="02B00FF9" w14:textId="77777777" w:rsidR="00E12F97" w:rsidRPr="0067338F" w:rsidRDefault="00E12F97">
      <w:pPr>
        <w:spacing w:after="0" w:line="240" w:lineRule="auto"/>
        <w:rPr>
          <w:rFonts w:ascii="Arial" w:hAnsi="Arial" w:cs="Arial"/>
        </w:rPr>
      </w:pPr>
    </w:p>
    <w:p w14:paraId="02B00FFA" w14:textId="77777777" w:rsidR="00E12F97" w:rsidRPr="0067338F" w:rsidRDefault="00E12F97" w:rsidP="00E12F97">
      <w:pPr>
        <w:spacing w:after="0" w:line="240" w:lineRule="auto"/>
        <w:rPr>
          <w:rFonts w:ascii="Arial" w:hAnsi="Arial" w:cs="Arial"/>
        </w:rPr>
      </w:pPr>
      <w:r w:rsidRPr="0067338F">
        <w:rPr>
          <w:rFonts w:ascii="Arial" w:hAnsi="Arial" w:cs="Arial"/>
        </w:rPr>
        <w:t>* Experience – you should be able to draw on four or five different examples you could use to describe your experience*</w:t>
      </w:r>
    </w:p>
    <w:p w14:paraId="02B00FFB" w14:textId="77777777" w:rsidR="00E12F97" w:rsidRPr="0067338F" w:rsidRDefault="00E12F97" w:rsidP="00E12F97">
      <w:pPr>
        <w:spacing w:after="0" w:line="240" w:lineRule="auto"/>
        <w:rPr>
          <w:rFonts w:ascii="Arial" w:hAnsi="Arial" w:cs="Arial"/>
        </w:rPr>
      </w:pPr>
    </w:p>
    <w:p w14:paraId="02B00FFC" w14:textId="5F22C935" w:rsidR="00E12F97" w:rsidRPr="0067338F" w:rsidRDefault="00E12F97" w:rsidP="00E12F97">
      <w:pPr>
        <w:spacing w:after="0" w:line="240" w:lineRule="auto"/>
        <w:rPr>
          <w:rFonts w:ascii="Arial" w:hAnsi="Arial" w:cs="Arial"/>
        </w:rPr>
      </w:pPr>
      <w:r w:rsidRPr="0067338F">
        <w:rPr>
          <w:rFonts w:ascii="Arial" w:hAnsi="Arial" w:cs="Arial"/>
        </w:rPr>
        <w:t xml:space="preserve">*Significant experience – you should be able to comfortably draw on a range of experiences from </w:t>
      </w:r>
      <w:r w:rsidR="0075187F" w:rsidRPr="0067338F">
        <w:rPr>
          <w:rFonts w:ascii="Arial" w:hAnsi="Arial" w:cs="Arial"/>
        </w:rPr>
        <w:t>several</w:t>
      </w:r>
      <w:r w:rsidRPr="0067338F">
        <w:rPr>
          <w:rFonts w:ascii="Arial" w:hAnsi="Arial" w:cs="Arial"/>
        </w:rPr>
        <w:t xml:space="preserve"> different situations learnt over a period of time</w:t>
      </w:r>
      <w:r w:rsidR="0075187F" w:rsidRPr="0067338F">
        <w:rPr>
          <w:rFonts w:ascii="Arial" w:hAnsi="Arial" w:cs="Arial"/>
        </w:rPr>
        <w:t>.</w:t>
      </w:r>
    </w:p>
    <w:p w14:paraId="02B00FFD" w14:textId="77777777" w:rsidR="004E70FB" w:rsidRPr="0067338F" w:rsidRDefault="004E70FB">
      <w:pPr>
        <w:spacing w:after="0" w:line="240" w:lineRule="auto"/>
        <w:rPr>
          <w:rFonts w:ascii="Arial" w:hAnsi="Arial" w:cs="Arial"/>
          <w:b/>
          <w:bCs/>
          <w:color w:val="1300C1" w:themeColor="text2"/>
          <w:sz w:val="42"/>
          <w:szCs w:val="28"/>
        </w:rPr>
      </w:pPr>
      <w:r w:rsidRPr="0067338F">
        <w:rPr>
          <w:rFonts w:ascii="Arial" w:hAnsi="Arial" w:cs="Arial"/>
        </w:rPr>
        <w:br w:type="page"/>
      </w:r>
    </w:p>
    <w:p w14:paraId="02B00FFE" w14:textId="77777777" w:rsidR="00F537D4" w:rsidRPr="0067338F" w:rsidRDefault="00F537D4" w:rsidP="00F537D4">
      <w:pPr>
        <w:pStyle w:val="Heading3"/>
        <w:rPr>
          <w:rFonts w:ascii="Arial" w:hAnsi="Arial" w:cs="Arial"/>
        </w:rPr>
      </w:pPr>
      <w:r w:rsidRPr="0067338F">
        <w:rPr>
          <w:rFonts w:ascii="Arial" w:hAnsi="Arial" w:cs="Arial"/>
        </w:rPr>
        <w:lastRenderedPageBreak/>
        <w:t xml:space="preserve">Our application process </w:t>
      </w:r>
    </w:p>
    <w:p w14:paraId="2C35504B" w14:textId="77777777" w:rsidR="00D36FA6" w:rsidRDefault="00D36FA6" w:rsidP="00F537D4">
      <w:pPr>
        <w:rPr>
          <w:rFonts w:asciiTheme="majorHAnsi" w:hAnsiTheme="majorHAnsi" w:cstheme="majorHAnsi"/>
        </w:rPr>
      </w:pPr>
    </w:p>
    <w:p w14:paraId="02B01001" w14:textId="03EB4324" w:rsidR="00F537D4" w:rsidRPr="00876AB9" w:rsidRDefault="00A51692" w:rsidP="00F537D4">
      <w:pPr>
        <w:rPr>
          <w:rFonts w:asciiTheme="majorHAnsi" w:hAnsiTheme="majorHAnsi" w:cstheme="majorHAnsi"/>
        </w:rPr>
      </w:pPr>
      <w:r w:rsidRPr="00876AB9">
        <w:rPr>
          <w:rFonts w:asciiTheme="majorHAnsi" w:hAnsiTheme="majorHAnsi" w:cstheme="majorHAnsi"/>
        </w:rPr>
        <w:t>We absolutely want to make our roles as accessible as we can, to the widest range of applicants</w:t>
      </w:r>
      <w:r>
        <w:rPr>
          <w:rFonts w:asciiTheme="majorHAnsi" w:hAnsiTheme="majorHAnsi" w:cstheme="majorHAnsi"/>
        </w:rPr>
        <w:t xml:space="preserve">. </w:t>
      </w:r>
      <w:r w:rsidR="008C47D6">
        <w:rPr>
          <w:rFonts w:asciiTheme="majorHAnsi" w:hAnsiTheme="majorHAnsi" w:cstheme="majorHAnsi"/>
        </w:rPr>
        <w:t xml:space="preserve">If you feel ready to </w:t>
      </w:r>
      <w:r w:rsidR="002F0E0E">
        <w:rPr>
          <w:rFonts w:asciiTheme="majorHAnsi" w:hAnsiTheme="majorHAnsi" w:cstheme="majorHAnsi"/>
        </w:rPr>
        <w:t>apply,</w:t>
      </w:r>
      <w:r w:rsidR="008C47D6">
        <w:rPr>
          <w:rFonts w:asciiTheme="majorHAnsi" w:hAnsiTheme="majorHAnsi" w:cstheme="majorHAnsi"/>
        </w:rPr>
        <w:t xml:space="preserve"> then please go ahead. However, if you have any questions</w:t>
      </w:r>
      <w:r w:rsidR="00BF78F8">
        <w:rPr>
          <w:rFonts w:asciiTheme="majorHAnsi" w:hAnsiTheme="majorHAnsi" w:cstheme="majorHAnsi"/>
        </w:rPr>
        <w:t xml:space="preserve"> about the role</w:t>
      </w:r>
      <w:r w:rsidR="002F0E0E">
        <w:rPr>
          <w:rFonts w:asciiTheme="majorHAnsi" w:hAnsiTheme="majorHAnsi" w:cstheme="majorHAnsi"/>
        </w:rPr>
        <w:t xml:space="preserve">, </w:t>
      </w:r>
      <w:r w:rsidR="00BF78F8">
        <w:rPr>
          <w:rFonts w:asciiTheme="majorHAnsi" w:hAnsiTheme="majorHAnsi" w:cstheme="majorHAnsi"/>
        </w:rPr>
        <w:t>York Mind</w:t>
      </w:r>
      <w:r w:rsidR="00E262E7">
        <w:rPr>
          <w:rFonts w:asciiTheme="majorHAnsi" w:hAnsiTheme="majorHAnsi" w:cstheme="majorHAnsi"/>
        </w:rPr>
        <w:t xml:space="preserve">, </w:t>
      </w:r>
      <w:r w:rsidR="002F0E0E">
        <w:rPr>
          <w:rFonts w:asciiTheme="majorHAnsi" w:hAnsiTheme="majorHAnsi" w:cstheme="majorHAnsi"/>
        </w:rPr>
        <w:t xml:space="preserve">your skills, or perhaps the application process, </w:t>
      </w:r>
      <w:r w:rsidR="00E262E7">
        <w:rPr>
          <w:rFonts w:asciiTheme="majorHAnsi" w:hAnsiTheme="majorHAnsi" w:cstheme="majorHAnsi"/>
        </w:rPr>
        <w:t>we are happy</w:t>
      </w:r>
      <w:r w:rsidR="003B35AC">
        <w:rPr>
          <w:rFonts w:asciiTheme="majorHAnsi" w:hAnsiTheme="majorHAnsi" w:cstheme="majorHAnsi"/>
        </w:rPr>
        <w:t xml:space="preserve"> to arrange a </w:t>
      </w:r>
      <w:r>
        <w:rPr>
          <w:rFonts w:asciiTheme="majorHAnsi" w:hAnsiTheme="majorHAnsi" w:cstheme="majorHAnsi"/>
        </w:rPr>
        <w:t>phone conversation</w:t>
      </w:r>
      <w:r w:rsidR="006F4BF6">
        <w:rPr>
          <w:rFonts w:asciiTheme="majorHAnsi" w:hAnsiTheme="majorHAnsi" w:cstheme="majorHAnsi"/>
        </w:rPr>
        <w:t>.</w:t>
      </w:r>
    </w:p>
    <w:p w14:paraId="02B01003" w14:textId="54F6C8D1" w:rsidR="007B5D80" w:rsidRPr="00876AB9" w:rsidRDefault="006F4BF6" w:rsidP="00246723">
      <w:pPr>
        <w:rPr>
          <w:rFonts w:asciiTheme="majorHAnsi" w:hAnsiTheme="majorHAnsi" w:cstheme="majorHAnsi"/>
        </w:rPr>
      </w:pPr>
      <w:r>
        <w:rPr>
          <w:rFonts w:asciiTheme="majorHAnsi" w:hAnsiTheme="majorHAnsi" w:cstheme="majorHAnsi"/>
        </w:rPr>
        <w:t>If you would like to talk to us, please e</w:t>
      </w:r>
      <w:r w:rsidR="00651484" w:rsidRPr="00876AB9">
        <w:rPr>
          <w:rFonts w:asciiTheme="majorHAnsi" w:hAnsiTheme="majorHAnsi" w:cstheme="majorHAnsi"/>
        </w:rPr>
        <w:t>mail the contact below to b</w:t>
      </w:r>
      <w:r w:rsidR="00F537D4" w:rsidRPr="00876AB9">
        <w:rPr>
          <w:rFonts w:asciiTheme="majorHAnsi" w:hAnsiTheme="majorHAnsi" w:cstheme="majorHAnsi"/>
        </w:rPr>
        <w:t>ook a phone conversation with us before you apply</w:t>
      </w:r>
      <w:r w:rsidR="00246723">
        <w:rPr>
          <w:rFonts w:asciiTheme="majorHAnsi" w:hAnsiTheme="majorHAnsi" w:cstheme="majorHAnsi"/>
        </w:rPr>
        <w:t>.</w:t>
      </w:r>
    </w:p>
    <w:p w14:paraId="0BE71C36" w14:textId="77777777" w:rsidR="00093335" w:rsidRPr="00876AB9" w:rsidRDefault="00093335" w:rsidP="007B5D80">
      <w:pPr>
        <w:spacing w:after="0" w:line="240" w:lineRule="auto"/>
        <w:rPr>
          <w:rFonts w:asciiTheme="majorHAnsi" w:hAnsiTheme="majorHAnsi" w:cstheme="majorHAnsi"/>
        </w:rPr>
      </w:pPr>
    </w:p>
    <w:p w14:paraId="353050CD" w14:textId="4D6FA0AF" w:rsidR="00E47442" w:rsidRPr="009A6F53" w:rsidRDefault="00334408" w:rsidP="00876AB9">
      <w:pPr>
        <w:spacing w:after="0" w:line="240" w:lineRule="auto"/>
        <w:rPr>
          <w:rFonts w:asciiTheme="majorHAnsi" w:hAnsiTheme="majorHAnsi" w:cstheme="majorHAnsi"/>
          <w:b/>
          <w:bCs/>
        </w:rPr>
      </w:pPr>
      <w:r w:rsidRPr="00876AB9">
        <w:rPr>
          <w:rFonts w:asciiTheme="majorHAnsi" w:hAnsiTheme="majorHAnsi" w:cstheme="majorHAnsi"/>
          <w:b/>
          <w:bCs/>
        </w:rPr>
        <w:t>Kirsty Griffiths</w:t>
      </w:r>
      <w:r w:rsidR="00126AFD" w:rsidRPr="00876AB9">
        <w:rPr>
          <w:rFonts w:asciiTheme="majorHAnsi" w:hAnsiTheme="majorHAnsi" w:cstheme="majorHAnsi"/>
          <w:b/>
          <w:bCs/>
        </w:rPr>
        <w:t xml:space="preserve"> (</w:t>
      </w:r>
      <w:hyperlink r:id="rId19" w:history="1">
        <w:r w:rsidR="00876AB9" w:rsidRPr="00876AB9">
          <w:rPr>
            <w:rStyle w:val="Hyperlink"/>
            <w:rFonts w:asciiTheme="majorHAnsi" w:hAnsiTheme="majorHAnsi" w:cstheme="majorHAnsi"/>
            <w:b/>
            <w:bCs/>
          </w:rPr>
          <w:t>kirsty.griffiths@yorkadvocacy.org.uk</w:t>
        </w:r>
      </w:hyperlink>
      <w:r w:rsidR="00126AFD" w:rsidRPr="00876AB9">
        <w:rPr>
          <w:rFonts w:asciiTheme="majorHAnsi" w:hAnsiTheme="majorHAnsi" w:cstheme="majorHAnsi"/>
          <w:b/>
          <w:bCs/>
        </w:rPr>
        <w:t>)</w:t>
      </w:r>
      <w:r w:rsidR="009A6F53">
        <w:rPr>
          <w:rFonts w:asciiTheme="majorHAnsi" w:hAnsiTheme="majorHAnsi" w:cstheme="majorHAnsi"/>
          <w:b/>
          <w:bCs/>
        </w:rPr>
        <w:t>-</w:t>
      </w:r>
      <w:r w:rsidR="00876AB9">
        <w:rPr>
          <w:rFonts w:asciiTheme="majorHAnsi" w:hAnsiTheme="majorHAnsi" w:cstheme="majorHAnsi"/>
          <w:b/>
          <w:bCs/>
        </w:rPr>
        <w:t xml:space="preserve"> </w:t>
      </w:r>
      <w:r w:rsidR="00126AFD" w:rsidRPr="00876AB9">
        <w:rPr>
          <w:rFonts w:asciiTheme="majorHAnsi" w:hAnsiTheme="majorHAnsi" w:cstheme="majorHAnsi"/>
          <w:b/>
          <w:bCs/>
        </w:rPr>
        <w:t>Advocacy Manager</w:t>
      </w:r>
      <w:r w:rsidR="00D6033F" w:rsidRPr="00876AB9">
        <w:rPr>
          <w:rFonts w:asciiTheme="majorHAnsi" w:hAnsiTheme="majorHAnsi" w:cstheme="majorHAnsi"/>
          <w:b/>
          <w:bCs/>
        </w:rPr>
        <w:t xml:space="preserve"> </w:t>
      </w:r>
    </w:p>
    <w:p w14:paraId="6C64B38C" w14:textId="77777777" w:rsidR="00876AB9" w:rsidRPr="00876AB9" w:rsidRDefault="00876AB9" w:rsidP="00876AB9">
      <w:pPr>
        <w:spacing w:after="0" w:line="240" w:lineRule="auto"/>
        <w:rPr>
          <w:rFonts w:asciiTheme="majorHAnsi" w:hAnsiTheme="majorHAnsi" w:cstheme="majorHAnsi"/>
          <w:color w:val="FF0000"/>
        </w:rPr>
      </w:pPr>
    </w:p>
    <w:p w14:paraId="02B01007" w14:textId="5C7999FC" w:rsidR="00DF26DB" w:rsidRPr="00876AB9" w:rsidRDefault="007065BC" w:rsidP="00692772">
      <w:pPr>
        <w:rPr>
          <w:rFonts w:asciiTheme="majorHAnsi" w:hAnsiTheme="majorHAnsi" w:cstheme="majorHAnsi"/>
        </w:rPr>
      </w:pPr>
      <w:r>
        <w:rPr>
          <w:rStyle w:val="normaltextrun"/>
          <w:rFonts w:cs="Mind Meridian"/>
          <w:color w:val="000000"/>
          <w:shd w:val="clear" w:color="auto" w:fill="FFFFFF"/>
        </w:rPr>
        <w:t>How to Apply</w:t>
      </w:r>
      <w:r w:rsidR="00F53144">
        <w:rPr>
          <w:rStyle w:val="normaltextrun"/>
          <w:rFonts w:cs="Mind Meridian"/>
          <w:color w:val="000000"/>
          <w:shd w:val="clear" w:color="auto" w:fill="FFFFFF"/>
        </w:rPr>
        <w:t>:</w:t>
      </w:r>
      <w:r>
        <w:rPr>
          <w:rStyle w:val="normaltextrun"/>
          <w:rFonts w:cs="Mind Meridian"/>
          <w:color w:val="000000"/>
          <w:shd w:val="clear" w:color="auto" w:fill="FFFFFF"/>
        </w:rPr>
        <w:t xml:space="preserve"> </w:t>
      </w:r>
      <w:r w:rsidR="00F53144" w:rsidRPr="008B56F5">
        <w:rPr>
          <w:rStyle w:val="normaltextrun"/>
          <w:rFonts w:cs="Mind Meridian"/>
          <w:b/>
          <w:bCs/>
          <w:color w:val="000000"/>
          <w:shd w:val="clear" w:color="auto" w:fill="FFFFFF"/>
        </w:rPr>
        <w:t>p</w:t>
      </w:r>
      <w:r w:rsidRPr="008B56F5">
        <w:rPr>
          <w:rStyle w:val="normaltextrun"/>
          <w:rFonts w:cs="Mind Meridian"/>
          <w:b/>
          <w:bCs/>
          <w:color w:val="000000"/>
          <w:shd w:val="clear" w:color="auto" w:fill="FFFFFF"/>
        </w:rPr>
        <w:t>lease submit your application form to</w:t>
      </w:r>
      <w:r>
        <w:rPr>
          <w:rStyle w:val="normaltextrun"/>
          <w:rFonts w:cs="Mind Meridian"/>
          <w:color w:val="000000"/>
          <w:shd w:val="clear" w:color="auto" w:fill="FFFFFF"/>
        </w:rPr>
        <w:t xml:space="preserve"> </w:t>
      </w:r>
      <w:r>
        <w:rPr>
          <w:rStyle w:val="normaltextrun"/>
          <w:rFonts w:cs="Mind Meridian"/>
          <w:b/>
          <w:bCs/>
          <w:color w:val="000000"/>
          <w:shd w:val="clear" w:color="auto" w:fill="FFFFFF"/>
        </w:rPr>
        <w:t>vacancies@yorkmind.org.uk</w:t>
      </w:r>
      <w:r>
        <w:rPr>
          <w:rStyle w:val="normaltextrun"/>
          <w:rFonts w:cs="Mind Meridian"/>
          <w:color w:val="000000"/>
          <w:shd w:val="clear" w:color="auto" w:fill="FFFFFF"/>
        </w:rPr>
        <w:t xml:space="preserve"> before the application deadline.  </w:t>
      </w:r>
      <w:r>
        <w:rPr>
          <w:rStyle w:val="eop"/>
          <w:rFonts w:cs="Mind Meridian"/>
          <w:color w:val="000000"/>
          <w:shd w:val="clear" w:color="auto" w:fill="FFFFFF"/>
        </w:rPr>
        <w:t> </w:t>
      </w:r>
    </w:p>
    <w:p w14:paraId="02B01008" w14:textId="61B8D6ED" w:rsidR="00DF26DB" w:rsidRPr="00876AB9" w:rsidRDefault="00DF26DB" w:rsidP="00692772">
      <w:pPr>
        <w:rPr>
          <w:rFonts w:asciiTheme="majorHAnsi" w:hAnsiTheme="majorHAnsi" w:cstheme="majorHAnsi"/>
          <w:b/>
        </w:rPr>
      </w:pPr>
      <w:r w:rsidRPr="00876AB9">
        <w:rPr>
          <w:rFonts w:asciiTheme="majorHAnsi" w:hAnsiTheme="majorHAnsi" w:cstheme="majorHAnsi"/>
          <w:b/>
        </w:rPr>
        <w:t>Closing Date for applications:</w:t>
      </w:r>
      <w:r w:rsidR="00EF4D35" w:rsidRPr="00876AB9">
        <w:rPr>
          <w:rFonts w:asciiTheme="majorHAnsi" w:hAnsiTheme="majorHAnsi" w:cstheme="majorHAnsi"/>
          <w:b/>
        </w:rPr>
        <w:t xml:space="preserve"> </w:t>
      </w:r>
      <w:r w:rsidR="006D52B3">
        <w:rPr>
          <w:rFonts w:asciiTheme="majorHAnsi" w:hAnsiTheme="majorHAnsi" w:cstheme="majorHAnsi"/>
          <w:b/>
        </w:rPr>
        <w:t xml:space="preserve">9am on </w:t>
      </w:r>
      <w:r w:rsidR="009F5F56">
        <w:rPr>
          <w:rFonts w:asciiTheme="majorHAnsi" w:hAnsiTheme="majorHAnsi" w:cstheme="majorHAnsi"/>
          <w:b/>
        </w:rPr>
        <w:t>1</w:t>
      </w:r>
      <w:r w:rsidR="009F5F56" w:rsidRPr="009F5F56">
        <w:rPr>
          <w:rFonts w:asciiTheme="majorHAnsi" w:hAnsiTheme="majorHAnsi" w:cstheme="majorHAnsi"/>
          <w:b/>
          <w:vertAlign w:val="superscript"/>
        </w:rPr>
        <w:t>st</w:t>
      </w:r>
      <w:r w:rsidR="009F5F56">
        <w:rPr>
          <w:rFonts w:asciiTheme="majorHAnsi" w:hAnsiTheme="majorHAnsi" w:cstheme="majorHAnsi"/>
          <w:b/>
        </w:rPr>
        <w:t xml:space="preserve"> December</w:t>
      </w:r>
      <w:r w:rsidR="006D52B3">
        <w:rPr>
          <w:rFonts w:asciiTheme="majorHAnsi" w:hAnsiTheme="majorHAnsi" w:cstheme="majorHAnsi"/>
          <w:b/>
        </w:rPr>
        <w:t xml:space="preserve"> 2025</w:t>
      </w:r>
    </w:p>
    <w:p w14:paraId="02B01009" w14:textId="698A6DAB" w:rsidR="00DF26DB" w:rsidRPr="00876AB9" w:rsidRDefault="00DF26DB" w:rsidP="00692772">
      <w:pPr>
        <w:rPr>
          <w:rFonts w:asciiTheme="majorHAnsi" w:hAnsiTheme="majorHAnsi" w:cstheme="majorHAnsi"/>
          <w:b/>
        </w:rPr>
      </w:pPr>
      <w:r w:rsidRPr="00876AB9">
        <w:rPr>
          <w:rFonts w:asciiTheme="majorHAnsi" w:hAnsiTheme="majorHAnsi" w:cstheme="majorHAnsi"/>
          <w:b/>
        </w:rPr>
        <w:t>Interview date</w:t>
      </w:r>
      <w:r w:rsidR="000E4505">
        <w:rPr>
          <w:rFonts w:asciiTheme="majorHAnsi" w:hAnsiTheme="majorHAnsi" w:cstheme="majorHAnsi"/>
          <w:b/>
        </w:rPr>
        <w:t xml:space="preserve">: </w:t>
      </w:r>
      <w:r w:rsidR="006D52B3">
        <w:rPr>
          <w:rFonts w:asciiTheme="majorHAnsi" w:hAnsiTheme="majorHAnsi" w:cstheme="majorHAnsi"/>
          <w:b/>
        </w:rPr>
        <w:t>8</w:t>
      </w:r>
      <w:r w:rsidR="006D52B3" w:rsidRPr="006D52B3">
        <w:rPr>
          <w:rFonts w:asciiTheme="majorHAnsi" w:hAnsiTheme="majorHAnsi" w:cstheme="majorHAnsi"/>
          <w:b/>
          <w:vertAlign w:val="superscript"/>
        </w:rPr>
        <w:t>th</w:t>
      </w:r>
      <w:r w:rsidR="006D52B3">
        <w:rPr>
          <w:rFonts w:asciiTheme="majorHAnsi" w:hAnsiTheme="majorHAnsi" w:cstheme="majorHAnsi"/>
          <w:b/>
        </w:rPr>
        <w:t xml:space="preserve"> December 2025</w:t>
      </w:r>
    </w:p>
    <w:p w14:paraId="02B0100B" w14:textId="0B1A1A5E" w:rsidR="007B5D80" w:rsidRDefault="007B5D80" w:rsidP="00692772">
      <w:pPr>
        <w:rPr>
          <w:sz w:val="42"/>
          <w:szCs w:val="28"/>
        </w:rPr>
      </w:pPr>
      <w:r w:rsidRPr="00876AB9">
        <w:rPr>
          <w:rFonts w:asciiTheme="majorHAnsi" w:hAnsiTheme="majorHAnsi" w:cstheme="majorHAnsi"/>
        </w:rPr>
        <w:br w:type="page"/>
      </w:r>
      <w:r w:rsidRPr="004775CB">
        <w:rPr>
          <w:noProof/>
          <w:lang w:eastAsia="en-GB"/>
        </w:rPr>
        <w:drawing>
          <wp:anchor distT="0" distB="0" distL="114300" distR="114300" simplePos="0" relativeHeight="251658255" behindDoc="0" locked="0" layoutInCell="1" allowOverlap="1" wp14:anchorId="02B01040" wp14:editId="02B01041">
            <wp:simplePos x="0" y="0"/>
            <wp:positionH relativeFrom="page">
              <wp:align>right</wp:align>
            </wp:positionH>
            <wp:positionV relativeFrom="page">
              <wp:align>top</wp:align>
            </wp:positionV>
            <wp:extent cx="1562400" cy="2412000"/>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p>
    <w:p w14:paraId="02B0100C" w14:textId="77777777" w:rsidR="00661FDC" w:rsidRDefault="00F537D4" w:rsidP="00692772">
      <w:pPr>
        <w:pStyle w:val="Heading3"/>
      </w:pPr>
      <w:r w:rsidRPr="004775CB">
        <w:rPr>
          <w:noProof/>
          <w:lang w:eastAsia="en-GB"/>
        </w:rPr>
        <w:lastRenderedPageBreak/>
        <w:drawing>
          <wp:anchor distT="0" distB="0" distL="114300" distR="114300" simplePos="0" relativeHeight="251658254" behindDoc="0" locked="0" layoutInCell="1" allowOverlap="1" wp14:anchorId="02B01042" wp14:editId="02B01043">
            <wp:simplePos x="0" y="0"/>
            <wp:positionH relativeFrom="page">
              <wp:align>right</wp:align>
            </wp:positionH>
            <wp:positionV relativeFrom="page">
              <wp:align>top</wp:align>
            </wp:positionV>
            <wp:extent cx="1562400" cy="2412000"/>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r w:rsidR="00465B70" w:rsidRPr="004775CB">
        <w:rPr>
          <w:noProof/>
          <w:lang w:eastAsia="en-GB"/>
        </w:rPr>
        <w:drawing>
          <wp:anchor distT="0" distB="0" distL="114300" distR="114300" simplePos="0" relativeHeight="251658244" behindDoc="0" locked="0" layoutInCell="1" allowOverlap="1" wp14:anchorId="02B01044" wp14:editId="02B01045">
            <wp:simplePos x="0" y="0"/>
            <wp:positionH relativeFrom="page">
              <wp:align>right</wp:align>
            </wp:positionH>
            <wp:positionV relativeFrom="page">
              <wp:align>top</wp:align>
            </wp:positionV>
            <wp:extent cx="1562400" cy="2412000"/>
            <wp:effectExtent l="0" t="0" r="0" b="0"/>
            <wp:wrapNone/>
            <wp:docPr id="12" name="Picture 12"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lan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r w:rsidR="00661FDC">
        <w:t>What we expect from ou</w:t>
      </w:r>
      <w:r w:rsidR="004E70FB">
        <w:t xml:space="preserve">r </w:t>
      </w:r>
      <w:r w:rsidR="00821786">
        <w:t>people</w:t>
      </w:r>
    </w:p>
    <w:p w14:paraId="02B0100D" w14:textId="77777777" w:rsidR="00661FDC" w:rsidRDefault="00661FDC" w:rsidP="00661FDC"/>
    <w:p w14:paraId="02B0100E" w14:textId="77777777" w:rsidR="0016376F" w:rsidRDefault="0016376F" w:rsidP="00661FDC">
      <w:r>
        <w:t>Our clients and colleagues are really important to us. We want York Mind to be a great place to work and</w:t>
      </w:r>
      <w:r w:rsidR="007E6A44">
        <w:t xml:space="preserve"> to receive services from,</w:t>
      </w:r>
      <w:r>
        <w:t xml:space="preserve"> so we have some expectations of our staff</w:t>
      </w:r>
      <w:r w:rsidR="00DB532D">
        <w:t>, which we have pulled from our values.</w:t>
      </w:r>
    </w:p>
    <w:p w14:paraId="02B0100F" w14:textId="77777777" w:rsidR="00661FDC" w:rsidRDefault="00A97E4F" w:rsidP="00D972DB">
      <w:pPr>
        <w:pStyle w:val="Heading4"/>
      </w:pPr>
      <w:r>
        <w:t>You will:</w:t>
      </w:r>
    </w:p>
    <w:p w14:paraId="02B01010" w14:textId="77777777" w:rsidR="00A97E4F" w:rsidRPr="00A97E4F" w:rsidRDefault="00A97E4F" w:rsidP="00A97E4F"/>
    <w:p w14:paraId="02B01011" w14:textId="095CB8AF" w:rsidR="00FD1AD2" w:rsidRPr="00FD1AD2" w:rsidRDefault="00FD1AD2" w:rsidP="00D972DB">
      <w:pPr>
        <w:pStyle w:val="IntroductionTextB"/>
        <w:rPr>
          <w:b w:val="0"/>
        </w:rPr>
      </w:pPr>
      <w:r>
        <w:t xml:space="preserve">Put our clients at the heart of your work: </w:t>
      </w:r>
      <w:r w:rsidRPr="00FD1AD2">
        <w:rPr>
          <w:b w:val="0"/>
        </w:rPr>
        <w:t>Our clients are always front and centre of the decisions we make</w:t>
      </w:r>
      <w:r>
        <w:rPr>
          <w:b w:val="0"/>
        </w:rPr>
        <w:t>, and all the work we do is to enhance their lives, progress mental health awareness and reduce stigma. As part of the York Mind team</w:t>
      </w:r>
      <w:r w:rsidR="00460BEC">
        <w:rPr>
          <w:b w:val="0"/>
        </w:rPr>
        <w:t>,</w:t>
      </w:r>
      <w:r>
        <w:rPr>
          <w:b w:val="0"/>
        </w:rPr>
        <w:t xml:space="preserve"> we will expect you to put clients at the centre of your work.</w:t>
      </w:r>
    </w:p>
    <w:p w14:paraId="02B01012" w14:textId="53E02296" w:rsidR="00661FDC" w:rsidRDefault="00A97E4F" w:rsidP="00D972DB">
      <w:pPr>
        <w:pStyle w:val="IntroductionTextB"/>
        <w:rPr>
          <w:b w:val="0"/>
        </w:rPr>
      </w:pPr>
      <w:r>
        <w:t>B</w:t>
      </w:r>
      <w:r w:rsidR="0016376F">
        <w:t>e empathetic</w:t>
      </w:r>
      <w:r>
        <w:t xml:space="preserve"> and compassionate</w:t>
      </w:r>
      <w:r w:rsidR="00D972DB">
        <w:t>:</w:t>
      </w:r>
      <w:r w:rsidR="00661FDC">
        <w:t xml:space="preserve"> </w:t>
      </w:r>
      <w:r w:rsidR="00FD1AD2">
        <w:rPr>
          <w:b w:val="0"/>
        </w:rPr>
        <w:t>You feel able to walk alongside someone else and appreciate what they are going th</w:t>
      </w:r>
      <w:r w:rsidR="00DB532D">
        <w:rPr>
          <w:b w:val="0"/>
        </w:rPr>
        <w:t xml:space="preserve">rough, even if this is different </w:t>
      </w:r>
      <w:r w:rsidR="00FD1AD2">
        <w:rPr>
          <w:b w:val="0"/>
        </w:rPr>
        <w:t>to your own experience</w:t>
      </w:r>
      <w:r>
        <w:rPr>
          <w:b w:val="0"/>
        </w:rPr>
        <w:t>.  You do t</w:t>
      </w:r>
      <w:r w:rsidR="00DB532D">
        <w:rPr>
          <w:b w:val="0"/>
        </w:rPr>
        <w:t>his with compassion and kindness</w:t>
      </w:r>
      <w:r w:rsidR="00460BEC">
        <w:rPr>
          <w:b w:val="0"/>
        </w:rPr>
        <w:t>.</w:t>
      </w:r>
    </w:p>
    <w:p w14:paraId="02B01013" w14:textId="32606C4A" w:rsidR="00FD1AD2" w:rsidRPr="00FD1AD2" w:rsidRDefault="00FD1AD2" w:rsidP="00D972DB">
      <w:pPr>
        <w:pStyle w:val="IntroductionTextB"/>
        <w:rPr>
          <w:b w:val="0"/>
        </w:rPr>
      </w:pPr>
      <w:r w:rsidRPr="00FD1AD2">
        <w:t xml:space="preserve">Value difference: </w:t>
      </w:r>
      <w:r>
        <w:rPr>
          <w:b w:val="0"/>
        </w:rPr>
        <w:t>Whether this is a protected characteristic or a different point of view, you will embrace diversity and value the differences and contr</w:t>
      </w:r>
      <w:r w:rsidR="00DB532D">
        <w:rPr>
          <w:b w:val="0"/>
        </w:rPr>
        <w:t>ibutions we all bring</w:t>
      </w:r>
      <w:r w:rsidR="0073667E">
        <w:rPr>
          <w:b w:val="0"/>
        </w:rPr>
        <w:t>.</w:t>
      </w:r>
    </w:p>
    <w:p w14:paraId="02B01014" w14:textId="38270E27" w:rsidR="00661FDC" w:rsidRDefault="00A97E4F" w:rsidP="00661FDC">
      <w:r>
        <w:rPr>
          <w:b/>
        </w:rPr>
        <w:t>Champion Equity</w:t>
      </w:r>
      <w:r w:rsidR="00585344" w:rsidRPr="00D972DB">
        <w:rPr>
          <w:b/>
        </w:rPr>
        <w:t>:</w:t>
      </w:r>
      <w:r w:rsidR="00585344">
        <w:t xml:space="preserve"> </w:t>
      </w:r>
      <w:r>
        <w:t xml:space="preserve"> Whenever you are representing York Mind, we expect you to be championing equity in mental health services, and equity across all communities for good quality mental health services</w:t>
      </w:r>
      <w:r w:rsidR="0073667E">
        <w:t>.</w:t>
      </w:r>
    </w:p>
    <w:p w14:paraId="02B01015" w14:textId="7697022E" w:rsidR="00B407AD" w:rsidRDefault="00011D66" w:rsidP="00661FDC">
      <w:pPr>
        <w:spacing w:after="0" w:line="240" w:lineRule="auto"/>
      </w:pPr>
      <w:r w:rsidRPr="00D972DB">
        <w:rPr>
          <w:b/>
        </w:rPr>
        <w:t>Be non-</w:t>
      </w:r>
      <w:r w:rsidR="00B407AD" w:rsidRPr="00D972DB">
        <w:rPr>
          <w:b/>
        </w:rPr>
        <w:t>judgemental</w:t>
      </w:r>
      <w:r>
        <w:t xml:space="preserve"> – Mental health and wellbeing can be sensitive and challenging subjects. Everyone experiences mental health d</w:t>
      </w:r>
      <w:r w:rsidR="005B2AE8">
        <w:t>ifferently and</w:t>
      </w:r>
      <w:r w:rsidR="00FD1AD2">
        <w:t xml:space="preserve"> we all</w:t>
      </w:r>
      <w:r w:rsidR="005B2AE8">
        <w:t xml:space="preserve"> bring a non</w:t>
      </w:r>
      <w:r w:rsidR="0073667E">
        <w:t>-</w:t>
      </w:r>
      <w:r w:rsidR="005B2AE8">
        <w:t xml:space="preserve">judgemental approach to </w:t>
      </w:r>
      <w:r w:rsidR="00FD1AD2">
        <w:t>our work</w:t>
      </w:r>
      <w:r w:rsidR="005B2AE8">
        <w:t>. You may also need to challenge others stigmatising views in a gentle and non</w:t>
      </w:r>
      <w:r w:rsidR="0073667E">
        <w:t>-</w:t>
      </w:r>
      <w:r w:rsidR="005B2AE8">
        <w:t>judgemental way.</w:t>
      </w:r>
    </w:p>
    <w:p w14:paraId="02B01016" w14:textId="77777777" w:rsidR="00A97E4F" w:rsidRDefault="00A97E4F" w:rsidP="00661FDC">
      <w:pPr>
        <w:spacing w:after="0" w:line="240" w:lineRule="auto"/>
      </w:pPr>
    </w:p>
    <w:p w14:paraId="02B01017" w14:textId="77777777" w:rsidR="00A97E4F" w:rsidRDefault="00A97E4F" w:rsidP="00661FDC">
      <w:pPr>
        <w:spacing w:after="0" w:line="240" w:lineRule="auto"/>
      </w:pPr>
      <w:r w:rsidRPr="007E6A44">
        <w:rPr>
          <w:b/>
        </w:rPr>
        <w:t>Be open and transparent</w:t>
      </w:r>
      <w:r>
        <w:t xml:space="preserve"> </w:t>
      </w:r>
      <w:r w:rsidR="007E6A44">
        <w:t>–</w:t>
      </w:r>
      <w:r>
        <w:t xml:space="preserve"> </w:t>
      </w:r>
      <w:r w:rsidR="007E6A44">
        <w:t>You’re honest with our clients about what help we can give, and open about our expectations of them. You give your views generously and equally listen to others.</w:t>
      </w:r>
    </w:p>
    <w:p w14:paraId="02B01018" w14:textId="77777777" w:rsidR="00DF103D" w:rsidRDefault="00DF103D" w:rsidP="00661FDC">
      <w:pPr>
        <w:spacing w:after="0" w:line="240" w:lineRule="auto"/>
      </w:pPr>
    </w:p>
    <w:p w14:paraId="02B01019" w14:textId="2D8DC92F" w:rsidR="00DF103D" w:rsidRDefault="00DF103D" w:rsidP="00661FDC">
      <w:pPr>
        <w:spacing w:after="0" w:line="240" w:lineRule="auto"/>
      </w:pPr>
      <w:r w:rsidRPr="00DF103D">
        <w:rPr>
          <w:b/>
        </w:rPr>
        <w:t>Be prepared to muck in</w:t>
      </w:r>
      <w:r>
        <w:rPr>
          <w:b/>
        </w:rPr>
        <w:t>!</w:t>
      </w:r>
      <w:r w:rsidRPr="00DF103D">
        <w:rPr>
          <w:b/>
        </w:rPr>
        <w:t xml:space="preserve"> -</w:t>
      </w:r>
      <w:r>
        <w:t xml:space="preserve"> We’re a team and sometimes the unexpected happens. We expect all of our people to support </w:t>
      </w:r>
      <w:r w:rsidR="00E5245E">
        <w:t>one another,</w:t>
      </w:r>
      <w:r w:rsidR="0073667E">
        <w:t xml:space="preserve"> </w:t>
      </w:r>
      <w:r>
        <w:t>and this might mean you end up doing something you didn’t expect to do, within reason!</w:t>
      </w:r>
    </w:p>
    <w:p w14:paraId="02B0101A" w14:textId="77777777" w:rsidR="00011D66" w:rsidRDefault="00011D66">
      <w:pPr>
        <w:spacing w:after="0" w:line="240" w:lineRule="auto"/>
        <w:rPr>
          <w:b/>
          <w:bCs/>
          <w:color w:val="1300C1" w:themeColor="text2"/>
          <w:sz w:val="42"/>
          <w:szCs w:val="28"/>
        </w:rPr>
      </w:pPr>
      <w:r>
        <w:br w:type="page"/>
      </w:r>
    </w:p>
    <w:p w14:paraId="02B0101C" w14:textId="1E13B5BB" w:rsidR="00011D66" w:rsidRDefault="00465B70" w:rsidP="00585344">
      <w:pPr>
        <w:pStyle w:val="Heading2"/>
      </w:pPr>
      <w:r w:rsidRPr="00700ABC">
        <w:rPr>
          <w:noProof/>
          <w:lang w:eastAsia="en-GB"/>
        </w:rPr>
        <w:lastRenderedPageBreak/>
        <w:drawing>
          <wp:anchor distT="0" distB="0" distL="114300" distR="114300" simplePos="0" relativeHeight="251658245" behindDoc="1" locked="0" layoutInCell="1" allowOverlap="1" wp14:anchorId="02B01046" wp14:editId="32E83F0D">
            <wp:simplePos x="0" y="0"/>
            <wp:positionH relativeFrom="page">
              <wp:align>right</wp:align>
            </wp:positionH>
            <wp:positionV relativeFrom="page">
              <wp:align>top</wp:align>
            </wp:positionV>
            <wp:extent cx="1461600" cy="2412000"/>
            <wp:effectExtent l="0" t="0" r="5715" b="7620"/>
            <wp:wrapNone/>
            <wp:docPr id="8" name="Picture 8"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ar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1600" cy="2412000"/>
                    </a:xfrm>
                    <a:prstGeom prst="rect">
                      <a:avLst/>
                    </a:prstGeom>
                  </pic:spPr>
                </pic:pic>
              </a:graphicData>
            </a:graphic>
            <wp14:sizeRelH relativeFrom="margin">
              <wp14:pctWidth>0</wp14:pctWidth>
            </wp14:sizeRelH>
            <wp14:sizeRelV relativeFrom="margin">
              <wp14:pctHeight>0</wp14:pctHeight>
            </wp14:sizeRelV>
          </wp:anchor>
        </w:drawing>
      </w:r>
      <w:r w:rsidR="00011D66" w:rsidRPr="00011D66">
        <w:t xml:space="preserve">What </w:t>
      </w:r>
      <w:r w:rsidR="00B43EB7">
        <w:t xml:space="preserve">our </w:t>
      </w:r>
      <w:r w:rsidR="004E70FB">
        <w:t>staff</w:t>
      </w:r>
      <w:r w:rsidR="00B43EB7">
        <w:t xml:space="preserve"> can expect from working with us</w:t>
      </w:r>
    </w:p>
    <w:p w14:paraId="02B0101D" w14:textId="77777777" w:rsidR="00011D66" w:rsidRDefault="00011D66" w:rsidP="00B43EB7">
      <w:pPr>
        <w:pStyle w:val="IntroductionTextA"/>
      </w:pPr>
    </w:p>
    <w:p w14:paraId="02B0101E" w14:textId="5E5BBA69" w:rsidR="00B43EB7" w:rsidRDefault="00B43EB7" w:rsidP="00B43EB7">
      <w:pPr>
        <w:pStyle w:val="BodyText"/>
      </w:pPr>
      <w:r>
        <w:t>We’re a friendly bunch, who are passionate about improving mental health for everyone. So</w:t>
      </w:r>
      <w:r w:rsidR="000E0E47">
        <w:t>,</w:t>
      </w:r>
      <w:r>
        <w:t xml:space="preserve"> you’ll be joining a bunch of likeminded</w:t>
      </w:r>
      <w:r w:rsidR="00DB532D">
        <w:t xml:space="preserve"> </w:t>
      </w:r>
      <w:r>
        <w:t xml:space="preserve">people </w:t>
      </w:r>
      <w:r w:rsidR="00DB532D">
        <w:t xml:space="preserve">working together </w:t>
      </w:r>
      <w:r>
        <w:t>for a common cause.</w:t>
      </w:r>
      <w:r w:rsidR="00D972DB">
        <w:t xml:space="preserve"> </w:t>
      </w:r>
      <w:r w:rsidR="008F4C08">
        <w:t xml:space="preserve">Whether it’s tea and cake in our big meeting room, or a quick catch up on Teams you can be assured of joining a welcoming organisation with wellbeing in mind. </w:t>
      </w:r>
    </w:p>
    <w:p w14:paraId="02B0101F" w14:textId="77777777" w:rsidR="007E6A44" w:rsidRDefault="007E6A44" w:rsidP="00B43EB7">
      <w:pPr>
        <w:pStyle w:val="BodyText"/>
      </w:pPr>
      <w:r>
        <w:t>We offer a range of benefits</w:t>
      </w:r>
      <w:r w:rsidR="00485455">
        <w:t>:</w:t>
      </w:r>
    </w:p>
    <w:p w14:paraId="02B01020" w14:textId="025F4767" w:rsidR="007E6A44" w:rsidRDefault="007E6A44" w:rsidP="007E6A44">
      <w:pPr>
        <w:pStyle w:val="BodyText"/>
        <w:numPr>
          <w:ilvl w:val="0"/>
          <w:numId w:val="26"/>
        </w:numPr>
        <w:rPr>
          <w:rFonts w:asciiTheme="minorHAnsi" w:hAnsiTheme="minorHAnsi" w:cstheme="minorHAnsi"/>
          <w:szCs w:val="24"/>
        </w:rPr>
      </w:pPr>
      <w:r>
        <w:rPr>
          <w:rFonts w:asciiTheme="minorHAnsi" w:hAnsiTheme="minorHAnsi" w:cstheme="minorHAnsi"/>
          <w:b/>
          <w:szCs w:val="24"/>
        </w:rPr>
        <w:t xml:space="preserve">Hybrid working - </w:t>
      </w:r>
      <w:r w:rsidRPr="007E6A44">
        <w:rPr>
          <w:rFonts w:asciiTheme="minorHAnsi" w:hAnsiTheme="minorHAnsi" w:cstheme="minorHAnsi"/>
          <w:szCs w:val="24"/>
        </w:rPr>
        <w:t>Most of our roles offer hybrid working arrangements, with the exception of a few fully office</w:t>
      </w:r>
      <w:r w:rsidR="000E0E47">
        <w:rPr>
          <w:rFonts w:asciiTheme="minorHAnsi" w:hAnsiTheme="minorHAnsi" w:cstheme="minorHAnsi"/>
          <w:szCs w:val="24"/>
        </w:rPr>
        <w:t>-</w:t>
      </w:r>
      <w:r w:rsidRPr="007E6A44">
        <w:rPr>
          <w:rFonts w:asciiTheme="minorHAnsi" w:hAnsiTheme="minorHAnsi" w:cstheme="minorHAnsi"/>
          <w:szCs w:val="24"/>
        </w:rPr>
        <w:t>based roles. There is a usual expectation of some office</w:t>
      </w:r>
      <w:r w:rsidR="00BA07F1">
        <w:rPr>
          <w:rFonts w:asciiTheme="minorHAnsi" w:hAnsiTheme="minorHAnsi" w:cstheme="minorHAnsi"/>
          <w:szCs w:val="24"/>
        </w:rPr>
        <w:t>-</w:t>
      </w:r>
      <w:r w:rsidRPr="007E6A44">
        <w:rPr>
          <w:rFonts w:asciiTheme="minorHAnsi" w:hAnsiTheme="minorHAnsi" w:cstheme="minorHAnsi"/>
          <w:szCs w:val="24"/>
        </w:rPr>
        <w:t>based work in our hybrid roles</w:t>
      </w:r>
      <w:r w:rsidR="00BA07F1">
        <w:rPr>
          <w:rFonts w:asciiTheme="minorHAnsi" w:hAnsiTheme="minorHAnsi" w:cstheme="minorHAnsi"/>
          <w:szCs w:val="24"/>
        </w:rPr>
        <w:t>,</w:t>
      </w:r>
      <w:r w:rsidRPr="007E6A44">
        <w:rPr>
          <w:rFonts w:asciiTheme="minorHAnsi" w:hAnsiTheme="minorHAnsi" w:cstheme="minorHAnsi"/>
          <w:szCs w:val="24"/>
        </w:rPr>
        <w:t xml:space="preserve"> but this </w:t>
      </w:r>
      <w:r w:rsidR="005127AE">
        <w:rPr>
          <w:rFonts w:asciiTheme="minorHAnsi" w:hAnsiTheme="minorHAnsi" w:cstheme="minorHAnsi"/>
          <w:szCs w:val="24"/>
        </w:rPr>
        <w:t>is usually between 1-2 days week</w:t>
      </w:r>
      <w:r w:rsidRPr="007E6A44">
        <w:rPr>
          <w:rFonts w:asciiTheme="minorHAnsi" w:hAnsiTheme="minorHAnsi" w:cstheme="minorHAnsi"/>
          <w:szCs w:val="24"/>
        </w:rPr>
        <w:t xml:space="preserve">. Please check your role requirements at interview. </w:t>
      </w:r>
    </w:p>
    <w:p w14:paraId="02B01021" w14:textId="2A7BDBD3" w:rsidR="007E6A44" w:rsidRDefault="0097550D" w:rsidP="007E6A44">
      <w:pPr>
        <w:pStyle w:val="BodyText"/>
        <w:numPr>
          <w:ilvl w:val="0"/>
          <w:numId w:val="26"/>
        </w:numPr>
        <w:rPr>
          <w:rFonts w:asciiTheme="minorHAnsi" w:hAnsiTheme="minorHAnsi" w:cstheme="minorHAnsi"/>
          <w:szCs w:val="24"/>
        </w:rPr>
      </w:pPr>
      <w:r>
        <w:rPr>
          <w:rFonts w:asciiTheme="minorHAnsi" w:hAnsiTheme="minorHAnsi" w:cstheme="minorHAnsi"/>
          <w:b/>
          <w:szCs w:val="24"/>
        </w:rPr>
        <w:t xml:space="preserve">Flexible Working Arrangements </w:t>
      </w:r>
      <w:r w:rsidR="00496584">
        <w:rPr>
          <w:rFonts w:asciiTheme="minorHAnsi" w:hAnsiTheme="minorHAnsi" w:cstheme="minorHAnsi"/>
          <w:szCs w:val="24"/>
        </w:rPr>
        <w:t>- H</w:t>
      </w:r>
      <w:r w:rsidR="007E6A44" w:rsidRPr="007E6A44">
        <w:rPr>
          <w:rFonts w:asciiTheme="minorHAnsi" w:hAnsiTheme="minorHAnsi" w:cstheme="minorHAnsi"/>
          <w:szCs w:val="24"/>
        </w:rPr>
        <w:t>ome working staff have the opportunity to flex their hours between 6a</w:t>
      </w:r>
      <w:r w:rsidR="005127AE">
        <w:rPr>
          <w:rFonts w:asciiTheme="minorHAnsi" w:hAnsiTheme="minorHAnsi" w:cstheme="minorHAnsi"/>
          <w:szCs w:val="24"/>
        </w:rPr>
        <w:t>m and 9pm to balance their work</w:t>
      </w:r>
      <w:r w:rsidR="007E6A44" w:rsidRPr="007E6A44">
        <w:rPr>
          <w:rFonts w:asciiTheme="minorHAnsi" w:hAnsiTheme="minorHAnsi" w:cstheme="minorHAnsi"/>
          <w:szCs w:val="24"/>
        </w:rPr>
        <w:t>, life and wellbeing</w:t>
      </w:r>
      <w:r>
        <w:rPr>
          <w:rFonts w:asciiTheme="minorHAnsi" w:hAnsiTheme="minorHAnsi" w:cstheme="minorHAnsi"/>
          <w:szCs w:val="24"/>
        </w:rPr>
        <w:t xml:space="preserve">. We also try to accommodate flexible working hours on office days, where possible. </w:t>
      </w:r>
    </w:p>
    <w:p w14:paraId="02B01022" w14:textId="6CACFF19" w:rsidR="000C5E27" w:rsidRDefault="000C5E27" w:rsidP="000C5E27">
      <w:pPr>
        <w:pStyle w:val="BodyText"/>
        <w:numPr>
          <w:ilvl w:val="0"/>
          <w:numId w:val="26"/>
        </w:numPr>
        <w:rPr>
          <w:rFonts w:asciiTheme="minorHAnsi" w:hAnsiTheme="minorHAnsi" w:cstheme="minorHAnsi"/>
          <w:szCs w:val="24"/>
        </w:rPr>
      </w:pPr>
      <w:r w:rsidRPr="0097550D">
        <w:rPr>
          <w:rFonts w:asciiTheme="minorHAnsi" w:hAnsiTheme="minorHAnsi" w:cstheme="minorHAnsi"/>
          <w:b/>
          <w:szCs w:val="24"/>
        </w:rPr>
        <w:t>Staff Support</w:t>
      </w:r>
      <w:r>
        <w:rPr>
          <w:rFonts w:asciiTheme="minorHAnsi" w:hAnsiTheme="minorHAnsi" w:cstheme="minorHAnsi"/>
          <w:szCs w:val="24"/>
        </w:rPr>
        <w:t xml:space="preserve"> – We offer an employee assistance programme to support staff, as well as monthly peer support sessions. We also have a staff support group who are involved in improving staff wellbeing</w:t>
      </w:r>
      <w:r w:rsidR="00496584">
        <w:rPr>
          <w:rFonts w:asciiTheme="minorHAnsi" w:hAnsiTheme="minorHAnsi" w:cstheme="minorHAnsi"/>
          <w:szCs w:val="24"/>
        </w:rPr>
        <w:t>.</w:t>
      </w:r>
      <w:r>
        <w:rPr>
          <w:rFonts w:asciiTheme="minorHAnsi" w:hAnsiTheme="minorHAnsi" w:cstheme="minorHAnsi"/>
          <w:szCs w:val="24"/>
        </w:rPr>
        <w:t xml:space="preserve"> </w:t>
      </w:r>
    </w:p>
    <w:p w14:paraId="02B01023" w14:textId="7FC6D115" w:rsidR="007E6A44" w:rsidRDefault="0097550D" w:rsidP="007E6A44">
      <w:pPr>
        <w:pStyle w:val="BodyText"/>
        <w:numPr>
          <w:ilvl w:val="0"/>
          <w:numId w:val="26"/>
        </w:numPr>
        <w:rPr>
          <w:rFonts w:asciiTheme="minorHAnsi" w:hAnsiTheme="minorHAnsi" w:cstheme="minorHAnsi"/>
          <w:szCs w:val="24"/>
        </w:rPr>
      </w:pPr>
      <w:r w:rsidRPr="0097550D">
        <w:rPr>
          <w:rFonts w:asciiTheme="minorHAnsi" w:hAnsiTheme="minorHAnsi" w:cstheme="minorHAnsi"/>
          <w:b/>
          <w:szCs w:val="24"/>
        </w:rPr>
        <w:t>Annual leave</w:t>
      </w:r>
      <w:r w:rsidR="00496584">
        <w:rPr>
          <w:rFonts w:asciiTheme="minorHAnsi" w:hAnsiTheme="minorHAnsi" w:cstheme="minorHAnsi"/>
          <w:b/>
          <w:szCs w:val="24"/>
        </w:rPr>
        <w:t xml:space="preserve"> -</w:t>
      </w:r>
      <w:r>
        <w:rPr>
          <w:rFonts w:asciiTheme="minorHAnsi" w:hAnsiTheme="minorHAnsi" w:cstheme="minorHAnsi"/>
          <w:szCs w:val="24"/>
        </w:rPr>
        <w:t xml:space="preserve"> </w:t>
      </w:r>
      <w:r w:rsidR="001225C5">
        <w:rPr>
          <w:rFonts w:asciiTheme="minorHAnsi" w:hAnsiTheme="minorHAnsi" w:cstheme="minorHAnsi"/>
          <w:szCs w:val="24"/>
        </w:rPr>
        <w:t>25 days annual leave (excl.</w:t>
      </w:r>
      <w:r w:rsidR="007E6A44">
        <w:rPr>
          <w:rFonts w:asciiTheme="minorHAnsi" w:hAnsiTheme="minorHAnsi" w:cstheme="minorHAnsi"/>
          <w:szCs w:val="24"/>
        </w:rPr>
        <w:t xml:space="preserve"> bank holidays). </w:t>
      </w:r>
      <w:r w:rsidR="007E6A44" w:rsidRPr="007E6A44">
        <w:rPr>
          <w:rFonts w:asciiTheme="minorHAnsi" w:hAnsiTheme="minorHAnsi" w:cstheme="minorHAnsi"/>
          <w:szCs w:val="24"/>
        </w:rPr>
        <w:t xml:space="preserve">On completing 2 years continuous service at York Mind, full time employees are entitled to an additional </w:t>
      </w:r>
      <w:proofErr w:type="gramStart"/>
      <w:r w:rsidR="007E6A44" w:rsidRPr="007E6A44">
        <w:rPr>
          <w:rFonts w:asciiTheme="minorHAnsi" w:hAnsiTheme="minorHAnsi" w:cstheme="minorHAnsi"/>
          <w:szCs w:val="24"/>
        </w:rPr>
        <w:t>1</w:t>
      </w:r>
      <w:r w:rsidR="000C7BD0">
        <w:rPr>
          <w:rFonts w:asciiTheme="minorHAnsi" w:hAnsiTheme="minorHAnsi" w:cstheme="minorHAnsi"/>
          <w:szCs w:val="24"/>
        </w:rPr>
        <w:t xml:space="preserve"> </w:t>
      </w:r>
      <w:r w:rsidR="007E6A44" w:rsidRPr="007E6A44">
        <w:rPr>
          <w:rFonts w:asciiTheme="minorHAnsi" w:hAnsiTheme="minorHAnsi" w:cstheme="minorHAnsi"/>
          <w:szCs w:val="24"/>
        </w:rPr>
        <w:t>day</w:t>
      </w:r>
      <w:proofErr w:type="gramEnd"/>
      <w:r w:rsidR="007E6A44" w:rsidRPr="007E6A44">
        <w:rPr>
          <w:rFonts w:asciiTheme="minorHAnsi" w:hAnsiTheme="minorHAnsi" w:cstheme="minorHAnsi"/>
          <w:szCs w:val="24"/>
        </w:rPr>
        <w:t xml:space="preserve"> annual leave per year</w:t>
      </w:r>
      <w:r w:rsidR="000C7BD0">
        <w:rPr>
          <w:rFonts w:asciiTheme="minorHAnsi" w:hAnsiTheme="minorHAnsi" w:cstheme="minorHAnsi"/>
          <w:szCs w:val="24"/>
        </w:rPr>
        <w:t>,</w:t>
      </w:r>
      <w:r w:rsidR="007E6A44" w:rsidRPr="007E6A44">
        <w:rPr>
          <w:rFonts w:asciiTheme="minorHAnsi" w:hAnsiTheme="minorHAnsi" w:cstheme="minorHAnsi"/>
          <w:szCs w:val="24"/>
        </w:rPr>
        <w:t xml:space="preserve"> up to a maximum of 30 days</w:t>
      </w:r>
      <w:r w:rsidR="001225C5">
        <w:rPr>
          <w:rFonts w:asciiTheme="minorHAnsi" w:hAnsiTheme="minorHAnsi" w:cstheme="minorHAnsi"/>
          <w:szCs w:val="24"/>
        </w:rPr>
        <w:t>.</w:t>
      </w:r>
      <w:r w:rsidR="007E6A44" w:rsidRPr="007E6A44">
        <w:rPr>
          <w:rFonts w:asciiTheme="minorHAnsi" w:hAnsiTheme="minorHAnsi" w:cstheme="minorHAnsi"/>
          <w:szCs w:val="24"/>
        </w:rPr>
        <w:t xml:space="preserve"> All leave is pro-rated for part time employees.</w:t>
      </w:r>
      <w:r w:rsidR="007E6A44">
        <w:rPr>
          <w:rFonts w:asciiTheme="minorHAnsi" w:hAnsiTheme="minorHAnsi" w:cstheme="minorHAnsi"/>
          <w:szCs w:val="24"/>
        </w:rPr>
        <w:t xml:space="preserve"> </w:t>
      </w:r>
      <w:r>
        <w:rPr>
          <w:rFonts w:asciiTheme="minorHAnsi" w:hAnsiTheme="minorHAnsi" w:cstheme="minorHAnsi"/>
          <w:szCs w:val="24"/>
        </w:rPr>
        <w:t>We also offer additional compassionate and special leave.</w:t>
      </w:r>
    </w:p>
    <w:p w14:paraId="02B01024" w14:textId="0950136F" w:rsidR="0097550D" w:rsidRDefault="0097550D" w:rsidP="007E6A44">
      <w:pPr>
        <w:pStyle w:val="BodyText"/>
        <w:numPr>
          <w:ilvl w:val="0"/>
          <w:numId w:val="26"/>
        </w:numPr>
        <w:rPr>
          <w:rFonts w:asciiTheme="minorHAnsi" w:hAnsiTheme="minorHAnsi" w:cstheme="minorHAnsi"/>
          <w:szCs w:val="24"/>
        </w:rPr>
      </w:pPr>
      <w:r>
        <w:rPr>
          <w:rFonts w:asciiTheme="minorHAnsi" w:hAnsiTheme="minorHAnsi" w:cstheme="minorHAnsi"/>
          <w:b/>
          <w:szCs w:val="24"/>
        </w:rPr>
        <w:t xml:space="preserve">Generous pension contribution – </w:t>
      </w:r>
      <w:r w:rsidRPr="0097550D">
        <w:rPr>
          <w:rFonts w:asciiTheme="minorHAnsi" w:hAnsiTheme="minorHAnsi" w:cstheme="minorHAnsi"/>
          <w:szCs w:val="24"/>
        </w:rPr>
        <w:t>York Mind pay 6% employer pension contribution</w:t>
      </w:r>
      <w:r w:rsidR="000C7BD0">
        <w:rPr>
          <w:rFonts w:asciiTheme="minorHAnsi" w:hAnsiTheme="minorHAnsi" w:cstheme="minorHAnsi"/>
          <w:szCs w:val="24"/>
        </w:rPr>
        <w:t>.</w:t>
      </w:r>
    </w:p>
    <w:p w14:paraId="02B01025" w14:textId="6CFEED65" w:rsidR="0097550D" w:rsidRDefault="0097550D" w:rsidP="007E6A44">
      <w:pPr>
        <w:pStyle w:val="BodyText"/>
        <w:numPr>
          <w:ilvl w:val="0"/>
          <w:numId w:val="26"/>
        </w:numPr>
        <w:rPr>
          <w:rFonts w:asciiTheme="minorHAnsi" w:hAnsiTheme="minorHAnsi" w:cstheme="minorHAnsi"/>
          <w:szCs w:val="24"/>
        </w:rPr>
      </w:pPr>
      <w:r>
        <w:rPr>
          <w:rFonts w:asciiTheme="minorHAnsi" w:hAnsiTheme="minorHAnsi" w:cstheme="minorHAnsi"/>
          <w:b/>
          <w:szCs w:val="24"/>
        </w:rPr>
        <w:t>Professional Body membership fees</w:t>
      </w:r>
      <w:r w:rsidR="008446B5">
        <w:rPr>
          <w:rFonts w:asciiTheme="minorHAnsi" w:hAnsiTheme="minorHAnsi" w:cstheme="minorHAnsi"/>
          <w:b/>
          <w:szCs w:val="24"/>
        </w:rPr>
        <w:t xml:space="preserve"> / Supervision costs </w:t>
      </w:r>
      <w:r w:rsidRPr="0097550D">
        <w:rPr>
          <w:rFonts w:asciiTheme="minorHAnsi" w:hAnsiTheme="minorHAnsi" w:cstheme="minorHAnsi"/>
          <w:szCs w:val="24"/>
        </w:rPr>
        <w:t>-</w:t>
      </w:r>
      <w:r>
        <w:rPr>
          <w:rFonts w:asciiTheme="minorHAnsi" w:hAnsiTheme="minorHAnsi" w:cstheme="minorHAnsi"/>
          <w:szCs w:val="24"/>
        </w:rPr>
        <w:t xml:space="preserve"> Where this is an essential part of your role, you can claim these back</w:t>
      </w:r>
      <w:r w:rsidR="000C7BD0">
        <w:rPr>
          <w:rFonts w:asciiTheme="minorHAnsi" w:hAnsiTheme="minorHAnsi" w:cstheme="minorHAnsi"/>
          <w:szCs w:val="24"/>
        </w:rPr>
        <w:t>.</w:t>
      </w:r>
    </w:p>
    <w:p w14:paraId="02B01026" w14:textId="71F4E710" w:rsidR="008B6A6C" w:rsidRPr="007E6A44" w:rsidRDefault="008B6A6C" w:rsidP="007E6A44">
      <w:pPr>
        <w:pStyle w:val="BodyText"/>
        <w:numPr>
          <w:ilvl w:val="0"/>
          <w:numId w:val="26"/>
        </w:numPr>
        <w:rPr>
          <w:rFonts w:asciiTheme="minorHAnsi" w:hAnsiTheme="minorHAnsi" w:cstheme="minorHAnsi"/>
          <w:szCs w:val="24"/>
        </w:rPr>
      </w:pPr>
      <w:r>
        <w:rPr>
          <w:rFonts w:asciiTheme="minorHAnsi" w:hAnsiTheme="minorHAnsi" w:cstheme="minorHAnsi"/>
          <w:b/>
          <w:szCs w:val="24"/>
        </w:rPr>
        <w:t>Working in a values</w:t>
      </w:r>
      <w:r w:rsidR="003323D6">
        <w:rPr>
          <w:rFonts w:asciiTheme="minorHAnsi" w:hAnsiTheme="minorHAnsi" w:cstheme="minorHAnsi"/>
          <w:b/>
          <w:szCs w:val="24"/>
        </w:rPr>
        <w:t>-</w:t>
      </w:r>
      <w:r>
        <w:rPr>
          <w:rFonts w:asciiTheme="minorHAnsi" w:hAnsiTheme="minorHAnsi" w:cstheme="minorHAnsi"/>
          <w:b/>
          <w:szCs w:val="24"/>
        </w:rPr>
        <w:t xml:space="preserve">based organisation </w:t>
      </w:r>
      <w:r>
        <w:rPr>
          <w:rFonts w:asciiTheme="minorHAnsi" w:hAnsiTheme="minorHAnsi" w:cstheme="minorHAnsi"/>
          <w:szCs w:val="24"/>
        </w:rPr>
        <w:t>– We are constantly trying to evolve and find ways to live our values. This means sometimes we will all get it wrong, and we will all learn together</w:t>
      </w:r>
      <w:r w:rsidR="003323D6">
        <w:rPr>
          <w:rFonts w:asciiTheme="minorHAnsi" w:hAnsiTheme="minorHAnsi" w:cstheme="minorHAnsi"/>
          <w:szCs w:val="24"/>
        </w:rPr>
        <w:t>.</w:t>
      </w:r>
    </w:p>
    <w:p w14:paraId="02B01027" w14:textId="77777777" w:rsidR="007E6A44" w:rsidRDefault="007E6A44" w:rsidP="00B43EB7">
      <w:pPr>
        <w:pStyle w:val="BodyText"/>
      </w:pPr>
    </w:p>
    <w:sectPr w:rsidR="007E6A44" w:rsidSect="00E735CE">
      <w:headerReference w:type="first" r:id="rId21"/>
      <w:pgSz w:w="11901" w:h="16817"/>
      <w:pgMar w:top="1440" w:right="1440" w:bottom="1737"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DD18F8" w14:textId="77777777" w:rsidR="009362FE" w:rsidRDefault="009362FE" w:rsidP="0088482B">
      <w:r>
        <w:separator/>
      </w:r>
    </w:p>
  </w:endnote>
  <w:endnote w:type="continuationSeparator" w:id="0">
    <w:p w14:paraId="7B76D8FE" w14:textId="77777777" w:rsidR="009362FE" w:rsidRDefault="009362FE" w:rsidP="0088482B">
      <w:r>
        <w:continuationSeparator/>
      </w:r>
    </w:p>
  </w:endnote>
  <w:endnote w:type="continuationNotice" w:id="1">
    <w:p w14:paraId="68157395" w14:textId="77777777" w:rsidR="009362FE" w:rsidRDefault="009362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 Meridian">
    <w:altName w:val="Calibri"/>
    <w:charset w:val="4D"/>
    <w:family w:val="swiss"/>
    <w:pitch w:val="variable"/>
    <w:sig w:usb0="00000001" w:usb1="4000207A" w:usb2="00000000" w:usb3="00000000" w:csb0="00000093" w:csb1="00000000"/>
  </w:font>
  <w:font w:name="Mind Meridian">
    <w:altName w:val="Cambria"/>
    <w:panose1 w:val="00000000000000000000"/>
    <w:charset w:val="00"/>
    <w:family w:val="swiss"/>
    <w:notTrueType/>
    <w:pitch w:val="variable"/>
    <w:sig w:usb0="A00000EF" w:usb1="5000606B" w:usb2="00000008" w:usb3="00000000" w:csb0="00000093" w:csb1="00000000"/>
  </w:font>
  <w:font w:name="Times New Roman (Body CS)">
    <w:altName w:val="Times New Roman"/>
    <w:panose1 w:val="00000000000000000000"/>
    <w:charset w:val="00"/>
    <w:family w:val="roman"/>
    <w:notTrueType/>
    <w:pitch w:val="default"/>
  </w:font>
  <w:font w:name="Mind Meridian Display">
    <w:altName w:val="Cambria"/>
    <w:panose1 w:val="00000000000000000000"/>
    <w:charset w:val="00"/>
    <w:family w:val="swiss"/>
    <w:notTrueType/>
    <w:pitch w:val="variable"/>
    <w:sig w:usb0="A00000EF" w:usb1="5000606B" w:usb2="00000008" w:usb3="00000000" w:csb0="00000093"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CE3F15" w14:textId="77777777" w:rsidR="009362FE" w:rsidRDefault="009362FE" w:rsidP="0088482B">
      <w:r>
        <w:separator/>
      </w:r>
    </w:p>
  </w:footnote>
  <w:footnote w:type="continuationSeparator" w:id="0">
    <w:p w14:paraId="43F6C3EC" w14:textId="77777777" w:rsidR="009362FE" w:rsidRDefault="009362FE" w:rsidP="0088482B">
      <w:r>
        <w:continuationSeparator/>
      </w:r>
    </w:p>
  </w:footnote>
  <w:footnote w:type="continuationNotice" w:id="1">
    <w:p w14:paraId="2B58F125" w14:textId="77777777" w:rsidR="009362FE" w:rsidRDefault="009362F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Ind w:w="-8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61"/>
    </w:tblGrid>
    <w:tr w:rsidR="00740B0F" w14:paraId="02B0104D" w14:textId="77777777" w:rsidTr="00FB7E55">
      <w:trPr>
        <w:trHeight w:val="923"/>
      </w:trPr>
      <w:sdt>
        <w:sdtPr>
          <w:id w:val="-662158008"/>
          <w:picture/>
        </w:sdtPr>
        <w:sdtContent>
          <w:tc>
            <w:tcPr>
              <w:tcW w:w="2561" w:type="dxa"/>
            </w:tcPr>
            <w:p w14:paraId="02B0104C" w14:textId="77777777" w:rsidR="00740B0F" w:rsidRDefault="00740B0F" w:rsidP="00740B0F">
              <w:pPr>
                <w:pStyle w:val="Header"/>
              </w:pPr>
              <w:r>
                <w:rPr>
                  <w:noProof/>
                  <w:lang w:eastAsia="en-GB"/>
                </w:rPr>
                <w:drawing>
                  <wp:inline distT="0" distB="0" distL="0" distR="0" wp14:anchorId="02B0104F" wp14:editId="02B01050">
                    <wp:extent cx="1620000" cy="46208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20000" cy="462080"/>
                            </a:xfrm>
                            <a:prstGeom prst="rect">
                              <a:avLst/>
                            </a:prstGeom>
                            <a:noFill/>
                            <a:ln>
                              <a:noFill/>
                            </a:ln>
                          </pic:spPr>
                        </pic:pic>
                      </a:graphicData>
                    </a:graphic>
                  </wp:inline>
                </w:drawing>
              </w:r>
            </w:p>
          </w:tc>
        </w:sdtContent>
      </w:sdt>
    </w:tr>
  </w:tbl>
  <w:p w14:paraId="02B0104E" w14:textId="77777777" w:rsidR="00723F46" w:rsidRDefault="00723F46" w:rsidP="00740B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9.5pt;height:57pt" o:bullet="t">
        <v:imagedata r:id="rId1" o:title="bullet"/>
      </v:shape>
    </w:pict>
  </w:numPicBullet>
  <w:abstractNum w:abstractNumId="0" w15:restartNumberingAfterBreak="0">
    <w:nsid w:val="FFFFFF7C"/>
    <w:multiLevelType w:val="singleLevel"/>
    <w:tmpl w:val="FE8E16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3616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DC23A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AA7D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0AEB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F00F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8E2A0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0812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26B8A0"/>
    <w:lvl w:ilvl="0">
      <w:start w:val="1"/>
      <w:numFmt w:val="decimal"/>
      <w:pStyle w:val="ListNumber"/>
      <w:lvlText w:val="%1."/>
      <w:lvlJc w:val="left"/>
      <w:pPr>
        <w:tabs>
          <w:tab w:val="num" w:pos="2913"/>
        </w:tabs>
        <w:ind w:left="2913" w:hanging="360"/>
      </w:pPr>
    </w:lvl>
  </w:abstractNum>
  <w:abstractNum w:abstractNumId="9" w15:restartNumberingAfterBreak="0">
    <w:nsid w:val="FFFFFF89"/>
    <w:multiLevelType w:val="singleLevel"/>
    <w:tmpl w:val="EF181A2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90BA2"/>
    <w:multiLevelType w:val="multilevel"/>
    <w:tmpl w:val="1A905B24"/>
    <w:lvl w:ilvl="0">
      <w:start w:val="1"/>
      <w:numFmt w:val="bullet"/>
      <w:lvlText w:val=""/>
      <w:lvlJc w:val="left"/>
      <w:pPr>
        <w:ind w:left="284" w:hanging="284"/>
      </w:pPr>
      <w:rPr>
        <w:rFonts w:ascii="Symbol" w:hAnsi="Symbol" w:hint="default"/>
        <w:color w:val="1300C1" w:themeColor="text2"/>
        <w:position w:val="-4"/>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0B71904"/>
    <w:multiLevelType w:val="multilevel"/>
    <w:tmpl w:val="936AEB2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C641637"/>
    <w:multiLevelType w:val="hybridMultilevel"/>
    <w:tmpl w:val="E624B344"/>
    <w:lvl w:ilvl="0" w:tplc="0A025488">
      <w:start w:val="1"/>
      <w:numFmt w:val="bullet"/>
      <w:pStyle w:val="ListBullet2"/>
      <w:lvlText w:val=""/>
      <w:lvlJc w:val="left"/>
      <w:pPr>
        <w:ind w:left="568" w:hanging="284"/>
      </w:pPr>
      <w:rPr>
        <w:rFonts w:ascii="Symbol" w:hAnsi="Symbol" w:hint="default"/>
        <w:color w:val="1300C1" w:themeColor="text2"/>
        <w:position w:val="-4"/>
        <w:sz w:val="2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 w15:restartNumberingAfterBreak="0">
    <w:nsid w:val="0C803305"/>
    <w:multiLevelType w:val="hybridMultilevel"/>
    <w:tmpl w:val="1938B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CA26293"/>
    <w:multiLevelType w:val="hybridMultilevel"/>
    <w:tmpl w:val="C63473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12D815F3"/>
    <w:multiLevelType w:val="multilevel"/>
    <w:tmpl w:val="C936B81E"/>
    <w:lvl w:ilvl="0">
      <w:start w:val="1"/>
      <w:numFmt w:val="bullet"/>
      <w:lvlText w:val=""/>
      <w:lvlJc w:val="left"/>
      <w:pPr>
        <w:ind w:left="284" w:hanging="284"/>
      </w:pPr>
      <w:rPr>
        <w:rFonts w:ascii="Symbol" w:hAnsi="Symbol" w:hint="default"/>
        <w:color w:val="1300C1" w:themeColor="text2"/>
        <w:sz w:val="3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410613B"/>
    <w:multiLevelType w:val="hybridMultilevel"/>
    <w:tmpl w:val="9C04F358"/>
    <w:lvl w:ilvl="0" w:tplc="08090001">
      <w:start w:val="1"/>
      <w:numFmt w:val="bullet"/>
      <w:lvlText w:val=""/>
      <w:lvlJc w:val="left"/>
      <w:pPr>
        <w:ind w:left="928" w:hanging="360"/>
      </w:pPr>
      <w:rPr>
        <w:rFonts w:ascii="Symbol" w:hAnsi="Symbol"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start w:val="1"/>
      <w:numFmt w:val="bullet"/>
      <w:lvlText w:val=""/>
      <w:lvlJc w:val="left"/>
      <w:pPr>
        <w:ind w:left="3088" w:hanging="360"/>
      </w:pPr>
      <w:rPr>
        <w:rFonts w:ascii="Symbol" w:hAnsi="Symbol" w:hint="default"/>
      </w:rPr>
    </w:lvl>
    <w:lvl w:ilvl="4" w:tplc="08090003">
      <w:start w:val="1"/>
      <w:numFmt w:val="bullet"/>
      <w:lvlText w:val="o"/>
      <w:lvlJc w:val="left"/>
      <w:pPr>
        <w:ind w:left="3808" w:hanging="360"/>
      </w:pPr>
      <w:rPr>
        <w:rFonts w:ascii="Courier New" w:hAnsi="Courier New" w:cs="Courier New" w:hint="default"/>
      </w:rPr>
    </w:lvl>
    <w:lvl w:ilvl="5" w:tplc="08090005">
      <w:start w:val="1"/>
      <w:numFmt w:val="bullet"/>
      <w:lvlText w:val=""/>
      <w:lvlJc w:val="left"/>
      <w:pPr>
        <w:ind w:left="4528" w:hanging="360"/>
      </w:pPr>
      <w:rPr>
        <w:rFonts w:ascii="Wingdings" w:hAnsi="Wingdings" w:hint="default"/>
      </w:rPr>
    </w:lvl>
    <w:lvl w:ilvl="6" w:tplc="08090001">
      <w:start w:val="1"/>
      <w:numFmt w:val="bullet"/>
      <w:lvlText w:val=""/>
      <w:lvlJc w:val="left"/>
      <w:pPr>
        <w:ind w:left="5248" w:hanging="360"/>
      </w:pPr>
      <w:rPr>
        <w:rFonts w:ascii="Symbol" w:hAnsi="Symbol" w:hint="default"/>
      </w:rPr>
    </w:lvl>
    <w:lvl w:ilvl="7" w:tplc="08090003">
      <w:start w:val="1"/>
      <w:numFmt w:val="bullet"/>
      <w:lvlText w:val="o"/>
      <w:lvlJc w:val="left"/>
      <w:pPr>
        <w:ind w:left="5968" w:hanging="360"/>
      </w:pPr>
      <w:rPr>
        <w:rFonts w:ascii="Courier New" w:hAnsi="Courier New" w:cs="Courier New" w:hint="default"/>
      </w:rPr>
    </w:lvl>
    <w:lvl w:ilvl="8" w:tplc="08090005">
      <w:start w:val="1"/>
      <w:numFmt w:val="bullet"/>
      <w:lvlText w:val=""/>
      <w:lvlJc w:val="left"/>
      <w:pPr>
        <w:ind w:left="6688" w:hanging="360"/>
      </w:pPr>
      <w:rPr>
        <w:rFonts w:ascii="Wingdings" w:hAnsi="Wingdings" w:hint="default"/>
      </w:rPr>
    </w:lvl>
  </w:abstractNum>
  <w:abstractNum w:abstractNumId="17" w15:restartNumberingAfterBreak="0">
    <w:nsid w:val="14134C7A"/>
    <w:multiLevelType w:val="hybridMultilevel"/>
    <w:tmpl w:val="5762C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43908CB"/>
    <w:multiLevelType w:val="hybridMultilevel"/>
    <w:tmpl w:val="B64627CE"/>
    <w:lvl w:ilvl="0" w:tplc="7DD84E6C">
      <w:start w:val="1"/>
      <w:numFmt w:val="bullet"/>
      <w:pStyle w:val="ListBullet"/>
      <w:lvlText w:val=""/>
      <w:lvlJc w:val="left"/>
      <w:pPr>
        <w:ind w:left="284" w:hanging="284"/>
      </w:pPr>
      <w:rPr>
        <w:rFonts w:ascii="Symbol" w:hAnsi="Symbol" w:hint="default"/>
        <w:color w:val="1300C1" w:themeColor="text2"/>
        <w:position w:val="-4"/>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E04FE2"/>
    <w:multiLevelType w:val="hybridMultilevel"/>
    <w:tmpl w:val="AB2E8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B025E4E"/>
    <w:multiLevelType w:val="hybridMultilevel"/>
    <w:tmpl w:val="D5C0AB28"/>
    <w:lvl w:ilvl="0" w:tplc="08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21" w15:restartNumberingAfterBreak="0">
    <w:nsid w:val="262F1D2A"/>
    <w:multiLevelType w:val="multilevel"/>
    <w:tmpl w:val="AC34C76C"/>
    <w:lvl w:ilvl="0">
      <w:start w:val="1"/>
      <w:numFmt w:val="bullet"/>
      <w:lvlText w:val=""/>
      <w:lvlPicBulletId w:val="0"/>
      <w:lvlJc w:val="left"/>
      <w:pPr>
        <w:ind w:left="340" w:hanging="34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76B7AFE"/>
    <w:multiLevelType w:val="hybridMultilevel"/>
    <w:tmpl w:val="7DDABC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7EB0CE7"/>
    <w:multiLevelType w:val="hybridMultilevel"/>
    <w:tmpl w:val="35321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B37130D"/>
    <w:multiLevelType w:val="hybridMultilevel"/>
    <w:tmpl w:val="3384BD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3992E91"/>
    <w:multiLevelType w:val="multilevel"/>
    <w:tmpl w:val="DD6058DC"/>
    <w:lvl w:ilvl="0">
      <w:start w:val="1"/>
      <w:numFmt w:val="bullet"/>
      <w:lvlText w:val=""/>
      <w:lvlJc w:val="left"/>
      <w:pPr>
        <w:ind w:left="284" w:hanging="284"/>
      </w:pPr>
      <w:rPr>
        <w:rFonts w:ascii="Symbol" w:hAnsi="Symbol" w:hint="default"/>
        <w:color w:val="1300C1" w:themeColor="text2"/>
        <w:sz w:val="5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51A77B7"/>
    <w:multiLevelType w:val="hybridMultilevel"/>
    <w:tmpl w:val="E8F6B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6A921C3"/>
    <w:multiLevelType w:val="hybridMultilevel"/>
    <w:tmpl w:val="F478487A"/>
    <w:lvl w:ilvl="0" w:tplc="EF007498">
      <w:start w:val="1"/>
      <w:numFmt w:val="bullet"/>
      <w:lvlText w:val=""/>
      <w:lvlJc w:val="left"/>
      <w:pPr>
        <w:ind w:left="788" w:hanging="360"/>
      </w:pPr>
      <w:rPr>
        <w:rFonts w:ascii="Symbol" w:hAnsi="Symbol" w:hint="default"/>
        <w:sz w:val="24"/>
        <w:szCs w:val="24"/>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8" w15:restartNumberingAfterBreak="0">
    <w:nsid w:val="47857E3E"/>
    <w:multiLevelType w:val="hybridMultilevel"/>
    <w:tmpl w:val="A60ED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B4772A"/>
    <w:multiLevelType w:val="hybridMultilevel"/>
    <w:tmpl w:val="D2E8923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B6C7984"/>
    <w:multiLevelType w:val="hybridMultilevel"/>
    <w:tmpl w:val="6082F5F8"/>
    <w:lvl w:ilvl="0" w:tplc="EF007498">
      <w:start w:val="1"/>
      <w:numFmt w:val="bullet"/>
      <w:lvlText w:val=""/>
      <w:lvlJc w:val="left"/>
      <w:pPr>
        <w:ind w:left="754" w:hanging="360"/>
      </w:pPr>
      <w:rPr>
        <w:rFonts w:ascii="Symbol" w:hAnsi="Symbol" w:hint="default"/>
        <w:sz w:val="24"/>
        <w:szCs w:val="24"/>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31" w15:restartNumberingAfterBreak="0">
    <w:nsid w:val="5B7A2821"/>
    <w:multiLevelType w:val="hybridMultilevel"/>
    <w:tmpl w:val="68CA6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293F1B"/>
    <w:multiLevelType w:val="hybridMultilevel"/>
    <w:tmpl w:val="5024C71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63CB3891"/>
    <w:multiLevelType w:val="hybridMultilevel"/>
    <w:tmpl w:val="8D101E0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8072AEB"/>
    <w:multiLevelType w:val="hybridMultilevel"/>
    <w:tmpl w:val="64C2D236"/>
    <w:lvl w:ilvl="0" w:tplc="07A6C030">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974F80"/>
    <w:multiLevelType w:val="hybridMultilevel"/>
    <w:tmpl w:val="3B4AFB2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D233724"/>
    <w:multiLevelType w:val="multilevel"/>
    <w:tmpl w:val="1A905B24"/>
    <w:lvl w:ilvl="0">
      <w:start w:val="1"/>
      <w:numFmt w:val="bullet"/>
      <w:lvlText w:val=""/>
      <w:lvlJc w:val="left"/>
      <w:pPr>
        <w:ind w:left="284" w:hanging="284"/>
      </w:pPr>
      <w:rPr>
        <w:rFonts w:ascii="Symbol" w:hAnsi="Symbol" w:hint="default"/>
        <w:color w:val="1300C1" w:themeColor="text2"/>
        <w:position w:val="-4"/>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10E7996"/>
    <w:multiLevelType w:val="hybridMultilevel"/>
    <w:tmpl w:val="644AC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582E9E"/>
    <w:multiLevelType w:val="multilevel"/>
    <w:tmpl w:val="51162248"/>
    <w:lvl w:ilvl="0">
      <w:start w:val="1"/>
      <w:numFmt w:val="bullet"/>
      <w:lvlText w:val=""/>
      <w:lvlJc w:val="left"/>
      <w:pPr>
        <w:ind w:left="284" w:hanging="284"/>
      </w:pPr>
      <w:rPr>
        <w:rFonts w:ascii="Symbol" w:hAnsi="Symbol" w:hint="default"/>
        <w:color w:val="1300C1" w:themeColor="text2"/>
        <w:position w:val="-6"/>
        <w:sz w:val="3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824201510">
    <w:abstractNumId w:val="23"/>
  </w:num>
  <w:num w:numId="2" w16cid:durableId="305664639">
    <w:abstractNumId w:val="18"/>
  </w:num>
  <w:num w:numId="3" w16cid:durableId="1333755444">
    <w:abstractNumId w:val="0"/>
  </w:num>
  <w:num w:numId="4" w16cid:durableId="1498185619">
    <w:abstractNumId w:val="1"/>
  </w:num>
  <w:num w:numId="5" w16cid:durableId="630332534">
    <w:abstractNumId w:val="2"/>
  </w:num>
  <w:num w:numId="6" w16cid:durableId="123621418">
    <w:abstractNumId w:val="3"/>
  </w:num>
  <w:num w:numId="7" w16cid:durableId="1405102960">
    <w:abstractNumId w:val="8"/>
  </w:num>
  <w:num w:numId="8" w16cid:durableId="1693455017">
    <w:abstractNumId w:val="4"/>
  </w:num>
  <w:num w:numId="9" w16cid:durableId="783230679">
    <w:abstractNumId w:val="5"/>
  </w:num>
  <w:num w:numId="10" w16cid:durableId="1456409212">
    <w:abstractNumId w:val="6"/>
  </w:num>
  <w:num w:numId="11" w16cid:durableId="702245253">
    <w:abstractNumId w:val="7"/>
  </w:num>
  <w:num w:numId="12" w16cid:durableId="268392051">
    <w:abstractNumId w:val="9"/>
  </w:num>
  <w:num w:numId="13" w16cid:durableId="756561663">
    <w:abstractNumId w:val="34"/>
  </w:num>
  <w:num w:numId="14" w16cid:durableId="525409457">
    <w:abstractNumId w:val="21"/>
  </w:num>
  <w:num w:numId="15" w16cid:durableId="2052727279">
    <w:abstractNumId w:val="11"/>
  </w:num>
  <w:num w:numId="16" w16cid:durableId="944266615">
    <w:abstractNumId w:val="25"/>
  </w:num>
  <w:num w:numId="17" w16cid:durableId="813137681">
    <w:abstractNumId w:val="15"/>
  </w:num>
  <w:num w:numId="18" w16cid:durableId="556749307">
    <w:abstractNumId w:val="10"/>
  </w:num>
  <w:num w:numId="19" w16cid:durableId="1174418971">
    <w:abstractNumId w:val="36"/>
  </w:num>
  <w:num w:numId="20" w16cid:durableId="85544995">
    <w:abstractNumId w:val="38"/>
  </w:num>
  <w:num w:numId="21" w16cid:durableId="959191993">
    <w:abstractNumId w:val="37"/>
  </w:num>
  <w:num w:numId="22" w16cid:durableId="349919070">
    <w:abstractNumId w:val="12"/>
  </w:num>
  <w:num w:numId="23" w16cid:durableId="891500601">
    <w:abstractNumId w:val="28"/>
  </w:num>
  <w:num w:numId="24" w16cid:durableId="374738011">
    <w:abstractNumId w:val="19"/>
  </w:num>
  <w:num w:numId="25" w16cid:durableId="1779569699">
    <w:abstractNumId w:val="33"/>
  </w:num>
  <w:num w:numId="26" w16cid:durableId="2005206234">
    <w:abstractNumId w:val="17"/>
  </w:num>
  <w:num w:numId="27" w16cid:durableId="1315338194">
    <w:abstractNumId w:val="16"/>
  </w:num>
  <w:num w:numId="28" w16cid:durableId="269437704">
    <w:abstractNumId w:val="22"/>
  </w:num>
  <w:num w:numId="29" w16cid:durableId="1593204629">
    <w:abstractNumId w:val="14"/>
  </w:num>
  <w:num w:numId="30" w16cid:durableId="572664530">
    <w:abstractNumId w:val="20"/>
  </w:num>
  <w:num w:numId="31" w16cid:durableId="1780222196">
    <w:abstractNumId w:val="30"/>
  </w:num>
  <w:num w:numId="32" w16cid:durableId="29842116">
    <w:abstractNumId w:val="27"/>
  </w:num>
  <w:num w:numId="33" w16cid:durableId="299501047">
    <w:abstractNumId w:val="13"/>
  </w:num>
  <w:num w:numId="34" w16cid:durableId="242377353">
    <w:abstractNumId w:val="35"/>
  </w:num>
  <w:num w:numId="35" w16cid:durableId="2105302251">
    <w:abstractNumId w:val="32"/>
  </w:num>
  <w:num w:numId="36" w16cid:durableId="1569653534">
    <w:abstractNumId w:val="29"/>
  </w:num>
  <w:num w:numId="37" w16cid:durableId="774056614">
    <w:abstractNumId w:val="26"/>
  </w:num>
  <w:num w:numId="38" w16cid:durableId="1320308731">
    <w:abstractNumId w:val="24"/>
  </w:num>
  <w:num w:numId="39" w16cid:durableId="152412776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333"/>
    <w:rsid w:val="00001B9E"/>
    <w:rsid w:val="00010E88"/>
    <w:rsid w:val="000110CE"/>
    <w:rsid w:val="00011D66"/>
    <w:rsid w:val="000175CE"/>
    <w:rsid w:val="00020C59"/>
    <w:rsid w:val="0002272F"/>
    <w:rsid w:val="00027B43"/>
    <w:rsid w:val="0003129E"/>
    <w:rsid w:val="000324C6"/>
    <w:rsid w:val="000344E0"/>
    <w:rsid w:val="00037333"/>
    <w:rsid w:val="000520E5"/>
    <w:rsid w:val="000562D1"/>
    <w:rsid w:val="000647C1"/>
    <w:rsid w:val="0007729D"/>
    <w:rsid w:val="00080B74"/>
    <w:rsid w:val="000826B1"/>
    <w:rsid w:val="0009150D"/>
    <w:rsid w:val="00093335"/>
    <w:rsid w:val="000972E4"/>
    <w:rsid w:val="000A35F5"/>
    <w:rsid w:val="000A7DC3"/>
    <w:rsid w:val="000C5E27"/>
    <w:rsid w:val="000C7BD0"/>
    <w:rsid w:val="000E0E47"/>
    <w:rsid w:val="000E4505"/>
    <w:rsid w:val="000F1B82"/>
    <w:rsid w:val="000F6DCA"/>
    <w:rsid w:val="00101D3A"/>
    <w:rsid w:val="0012093F"/>
    <w:rsid w:val="00121867"/>
    <w:rsid w:val="001225C5"/>
    <w:rsid w:val="00125B63"/>
    <w:rsid w:val="00126AFD"/>
    <w:rsid w:val="001377F8"/>
    <w:rsid w:val="001410E2"/>
    <w:rsid w:val="001443EF"/>
    <w:rsid w:val="00145201"/>
    <w:rsid w:val="0016376F"/>
    <w:rsid w:val="0017120A"/>
    <w:rsid w:val="00172189"/>
    <w:rsid w:val="00190A11"/>
    <w:rsid w:val="00191A71"/>
    <w:rsid w:val="0019245A"/>
    <w:rsid w:val="001930E6"/>
    <w:rsid w:val="00196F3F"/>
    <w:rsid w:val="001A2AB0"/>
    <w:rsid w:val="001B5DF7"/>
    <w:rsid w:val="001B7168"/>
    <w:rsid w:val="001C1E3E"/>
    <w:rsid w:val="001D2388"/>
    <w:rsid w:val="001D4591"/>
    <w:rsid w:val="001D7229"/>
    <w:rsid w:val="001E25EE"/>
    <w:rsid w:val="001E4502"/>
    <w:rsid w:val="001F332B"/>
    <w:rsid w:val="001F450C"/>
    <w:rsid w:val="002117DF"/>
    <w:rsid w:val="002151CB"/>
    <w:rsid w:val="0021686F"/>
    <w:rsid w:val="00221D3D"/>
    <w:rsid w:val="00222240"/>
    <w:rsid w:val="00222CA1"/>
    <w:rsid w:val="002268AC"/>
    <w:rsid w:val="002321CD"/>
    <w:rsid w:val="002338CD"/>
    <w:rsid w:val="00237959"/>
    <w:rsid w:val="00246723"/>
    <w:rsid w:val="00275792"/>
    <w:rsid w:val="00280B64"/>
    <w:rsid w:val="00283D3E"/>
    <w:rsid w:val="002B200F"/>
    <w:rsid w:val="002C2530"/>
    <w:rsid w:val="002C2895"/>
    <w:rsid w:val="002D0BDE"/>
    <w:rsid w:val="002D0CBC"/>
    <w:rsid w:val="002D4F9C"/>
    <w:rsid w:val="002E2F2A"/>
    <w:rsid w:val="002F0E0E"/>
    <w:rsid w:val="002F4EAD"/>
    <w:rsid w:val="002F7306"/>
    <w:rsid w:val="003047BA"/>
    <w:rsid w:val="0030790E"/>
    <w:rsid w:val="003163A6"/>
    <w:rsid w:val="003166E4"/>
    <w:rsid w:val="00323187"/>
    <w:rsid w:val="0032470D"/>
    <w:rsid w:val="003323D6"/>
    <w:rsid w:val="00334408"/>
    <w:rsid w:val="00340A06"/>
    <w:rsid w:val="00350454"/>
    <w:rsid w:val="003609D0"/>
    <w:rsid w:val="00362DC8"/>
    <w:rsid w:val="00367CDC"/>
    <w:rsid w:val="003739ED"/>
    <w:rsid w:val="00374285"/>
    <w:rsid w:val="00375798"/>
    <w:rsid w:val="003A2C3D"/>
    <w:rsid w:val="003B35AC"/>
    <w:rsid w:val="003C4256"/>
    <w:rsid w:val="003F7D21"/>
    <w:rsid w:val="00411687"/>
    <w:rsid w:val="00412C1E"/>
    <w:rsid w:val="00420F62"/>
    <w:rsid w:val="00421835"/>
    <w:rsid w:val="00422FF9"/>
    <w:rsid w:val="00441194"/>
    <w:rsid w:val="00450C3E"/>
    <w:rsid w:val="00453A2B"/>
    <w:rsid w:val="00460BEC"/>
    <w:rsid w:val="00463F24"/>
    <w:rsid w:val="00465B70"/>
    <w:rsid w:val="00467C67"/>
    <w:rsid w:val="0047252A"/>
    <w:rsid w:val="00475F6A"/>
    <w:rsid w:val="00476ECF"/>
    <w:rsid w:val="004775CB"/>
    <w:rsid w:val="00481FDA"/>
    <w:rsid w:val="00485455"/>
    <w:rsid w:val="00490FB8"/>
    <w:rsid w:val="00493709"/>
    <w:rsid w:val="00496584"/>
    <w:rsid w:val="00497A9F"/>
    <w:rsid w:val="004A1BC1"/>
    <w:rsid w:val="004A6965"/>
    <w:rsid w:val="004B1007"/>
    <w:rsid w:val="004B6AA0"/>
    <w:rsid w:val="004C2376"/>
    <w:rsid w:val="004E6FAF"/>
    <w:rsid w:val="004E70FB"/>
    <w:rsid w:val="004F6917"/>
    <w:rsid w:val="004F7760"/>
    <w:rsid w:val="005127AE"/>
    <w:rsid w:val="00524248"/>
    <w:rsid w:val="00527205"/>
    <w:rsid w:val="00527C13"/>
    <w:rsid w:val="005308C0"/>
    <w:rsid w:val="00536B65"/>
    <w:rsid w:val="005374C9"/>
    <w:rsid w:val="005425EB"/>
    <w:rsid w:val="00544275"/>
    <w:rsid w:val="00546743"/>
    <w:rsid w:val="00552338"/>
    <w:rsid w:val="0057086C"/>
    <w:rsid w:val="00574853"/>
    <w:rsid w:val="00584C0F"/>
    <w:rsid w:val="00585344"/>
    <w:rsid w:val="00591F7F"/>
    <w:rsid w:val="00596EF3"/>
    <w:rsid w:val="00597709"/>
    <w:rsid w:val="005B2AE8"/>
    <w:rsid w:val="005B7EA1"/>
    <w:rsid w:val="005C0BD4"/>
    <w:rsid w:val="005C3F40"/>
    <w:rsid w:val="005C4A68"/>
    <w:rsid w:val="005D033D"/>
    <w:rsid w:val="005D1BC3"/>
    <w:rsid w:val="005D4D0D"/>
    <w:rsid w:val="005D677F"/>
    <w:rsid w:val="005E7CED"/>
    <w:rsid w:val="005F4C72"/>
    <w:rsid w:val="005F6BC5"/>
    <w:rsid w:val="005F7E85"/>
    <w:rsid w:val="006024EF"/>
    <w:rsid w:val="00606E50"/>
    <w:rsid w:val="00607342"/>
    <w:rsid w:val="0061122D"/>
    <w:rsid w:val="006214E9"/>
    <w:rsid w:val="00627A59"/>
    <w:rsid w:val="00646768"/>
    <w:rsid w:val="00646F43"/>
    <w:rsid w:val="00651484"/>
    <w:rsid w:val="0065436B"/>
    <w:rsid w:val="006602C7"/>
    <w:rsid w:val="00661FDC"/>
    <w:rsid w:val="0067338F"/>
    <w:rsid w:val="00675775"/>
    <w:rsid w:val="00687D5E"/>
    <w:rsid w:val="00692772"/>
    <w:rsid w:val="006A685F"/>
    <w:rsid w:val="006A69FE"/>
    <w:rsid w:val="006B0EE6"/>
    <w:rsid w:val="006B2F8A"/>
    <w:rsid w:val="006D52B3"/>
    <w:rsid w:val="006E51EA"/>
    <w:rsid w:val="006F301F"/>
    <w:rsid w:val="006F4BF6"/>
    <w:rsid w:val="00700ABC"/>
    <w:rsid w:val="00702A62"/>
    <w:rsid w:val="007065BC"/>
    <w:rsid w:val="007133DC"/>
    <w:rsid w:val="00713A4C"/>
    <w:rsid w:val="0071507D"/>
    <w:rsid w:val="007162ED"/>
    <w:rsid w:val="00717B83"/>
    <w:rsid w:val="00720F67"/>
    <w:rsid w:val="00723F46"/>
    <w:rsid w:val="0072553B"/>
    <w:rsid w:val="00726EF6"/>
    <w:rsid w:val="007332DB"/>
    <w:rsid w:val="0073667E"/>
    <w:rsid w:val="00740B0F"/>
    <w:rsid w:val="007512C7"/>
    <w:rsid w:val="0075187F"/>
    <w:rsid w:val="007636C8"/>
    <w:rsid w:val="00773431"/>
    <w:rsid w:val="007A2328"/>
    <w:rsid w:val="007A6215"/>
    <w:rsid w:val="007B5D80"/>
    <w:rsid w:val="007C4217"/>
    <w:rsid w:val="007C4FCE"/>
    <w:rsid w:val="007D3272"/>
    <w:rsid w:val="007E6A44"/>
    <w:rsid w:val="00821786"/>
    <w:rsid w:val="00826584"/>
    <w:rsid w:val="008446B5"/>
    <w:rsid w:val="0084732F"/>
    <w:rsid w:val="00850698"/>
    <w:rsid w:val="00852F3F"/>
    <w:rsid w:val="008749B5"/>
    <w:rsid w:val="00874EBE"/>
    <w:rsid w:val="00876AB9"/>
    <w:rsid w:val="008805A8"/>
    <w:rsid w:val="008817BC"/>
    <w:rsid w:val="0088482B"/>
    <w:rsid w:val="00885199"/>
    <w:rsid w:val="00890E3A"/>
    <w:rsid w:val="00892097"/>
    <w:rsid w:val="008926A8"/>
    <w:rsid w:val="00893483"/>
    <w:rsid w:val="0089408F"/>
    <w:rsid w:val="008B19AE"/>
    <w:rsid w:val="008B29ED"/>
    <w:rsid w:val="008B56F5"/>
    <w:rsid w:val="008B6A6C"/>
    <w:rsid w:val="008C47D6"/>
    <w:rsid w:val="008C5593"/>
    <w:rsid w:val="008C5C53"/>
    <w:rsid w:val="008C6C7F"/>
    <w:rsid w:val="008D3119"/>
    <w:rsid w:val="008E0391"/>
    <w:rsid w:val="008F461B"/>
    <w:rsid w:val="008F4C08"/>
    <w:rsid w:val="008F4E50"/>
    <w:rsid w:val="00907464"/>
    <w:rsid w:val="009143E3"/>
    <w:rsid w:val="0092093A"/>
    <w:rsid w:val="009362FE"/>
    <w:rsid w:val="0094414E"/>
    <w:rsid w:val="00962D7E"/>
    <w:rsid w:val="00972353"/>
    <w:rsid w:val="0097550D"/>
    <w:rsid w:val="009911A0"/>
    <w:rsid w:val="009A5BB4"/>
    <w:rsid w:val="009A66FD"/>
    <w:rsid w:val="009A6F53"/>
    <w:rsid w:val="009B60A1"/>
    <w:rsid w:val="009B7E5C"/>
    <w:rsid w:val="009C2F9C"/>
    <w:rsid w:val="009D0954"/>
    <w:rsid w:val="009F2E96"/>
    <w:rsid w:val="009F5F56"/>
    <w:rsid w:val="00A0168F"/>
    <w:rsid w:val="00A07A14"/>
    <w:rsid w:val="00A12E97"/>
    <w:rsid w:val="00A17AD9"/>
    <w:rsid w:val="00A22CC6"/>
    <w:rsid w:val="00A23142"/>
    <w:rsid w:val="00A35F96"/>
    <w:rsid w:val="00A3664C"/>
    <w:rsid w:val="00A37246"/>
    <w:rsid w:val="00A40C2A"/>
    <w:rsid w:val="00A46592"/>
    <w:rsid w:val="00A47CBB"/>
    <w:rsid w:val="00A51692"/>
    <w:rsid w:val="00A7062F"/>
    <w:rsid w:val="00A71E65"/>
    <w:rsid w:val="00A85F8F"/>
    <w:rsid w:val="00A9303D"/>
    <w:rsid w:val="00A937C8"/>
    <w:rsid w:val="00A97E4F"/>
    <w:rsid w:val="00AB13ED"/>
    <w:rsid w:val="00AB4CD7"/>
    <w:rsid w:val="00AB5282"/>
    <w:rsid w:val="00AC208A"/>
    <w:rsid w:val="00AC212C"/>
    <w:rsid w:val="00AD4608"/>
    <w:rsid w:val="00AE01A2"/>
    <w:rsid w:val="00B10495"/>
    <w:rsid w:val="00B37A97"/>
    <w:rsid w:val="00B407AD"/>
    <w:rsid w:val="00B43EB7"/>
    <w:rsid w:val="00B461F0"/>
    <w:rsid w:val="00B50668"/>
    <w:rsid w:val="00B606F9"/>
    <w:rsid w:val="00B739C3"/>
    <w:rsid w:val="00B80D7B"/>
    <w:rsid w:val="00B82B85"/>
    <w:rsid w:val="00B87FCA"/>
    <w:rsid w:val="00BA0726"/>
    <w:rsid w:val="00BA07F1"/>
    <w:rsid w:val="00BB72B1"/>
    <w:rsid w:val="00BC4D30"/>
    <w:rsid w:val="00BD0720"/>
    <w:rsid w:val="00BD1D66"/>
    <w:rsid w:val="00BD2853"/>
    <w:rsid w:val="00BE4D91"/>
    <w:rsid w:val="00BF16B9"/>
    <w:rsid w:val="00BF70A8"/>
    <w:rsid w:val="00BF78F8"/>
    <w:rsid w:val="00BF7AA9"/>
    <w:rsid w:val="00C01942"/>
    <w:rsid w:val="00C065F6"/>
    <w:rsid w:val="00C06A1F"/>
    <w:rsid w:val="00C13E6A"/>
    <w:rsid w:val="00C2264D"/>
    <w:rsid w:val="00C22ACD"/>
    <w:rsid w:val="00C30004"/>
    <w:rsid w:val="00C3741F"/>
    <w:rsid w:val="00C42AF3"/>
    <w:rsid w:val="00C47947"/>
    <w:rsid w:val="00C51B68"/>
    <w:rsid w:val="00C53D31"/>
    <w:rsid w:val="00C700D6"/>
    <w:rsid w:val="00C7409F"/>
    <w:rsid w:val="00C87091"/>
    <w:rsid w:val="00C93A9C"/>
    <w:rsid w:val="00CA0A02"/>
    <w:rsid w:val="00CA45BF"/>
    <w:rsid w:val="00CA5769"/>
    <w:rsid w:val="00CB74DA"/>
    <w:rsid w:val="00CC77EB"/>
    <w:rsid w:val="00CD2206"/>
    <w:rsid w:val="00CE3275"/>
    <w:rsid w:val="00CE45D7"/>
    <w:rsid w:val="00CF038C"/>
    <w:rsid w:val="00CF13A9"/>
    <w:rsid w:val="00CF1EA8"/>
    <w:rsid w:val="00D07A85"/>
    <w:rsid w:val="00D11F68"/>
    <w:rsid w:val="00D135FA"/>
    <w:rsid w:val="00D2122C"/>
    <w:rsid w:val="00D332FE"/>
    <w:rsid w:val="00D36FA6"/>
    <w:rsid w:val="00D43F1E"/>
    <w:rsid w:val="00D53A31"/>
    <w:rsid w:val="00D6033F"/>
    <w:rsid w:val="00D63473"/>
    <w:rsid w:val="00D70E84"/>
    <w:rsid w:val="00D82FBA"/>
    <w:rsid w:val="00D83E71"/>
    <w:rsid w:val="00D8616E"/>
    <w:rsid w:val="00D9669D"/>
    <w:rsid w:val="00D972DB"/>
    <w:rsid w:val="00D972F8"/>
    <w:rsid w:val="00DA2098"/>
    <w:rsid w:val="00DB3D15"/>
    <w:rsid w:val="00DB532D"/>
    <w:rsid w:val="00DB5719"/>
    <w:rsid w:val="00DB5ABF"/>
    <w:rsid w:val="00DC22CA"/>
    <w:rsid w:val="00DC5DC3"/>
    <w:rsid w:val="00DC61CD"/>
    <w:rsid w:val="00DF103D"/>
    <w:rsid w:val="00DF26DB"/>
    <w:rsid w:val="00E006C6"/>
    <w:rsid w:val="00E02C7C"/>
    <w:rsid w:val="00E12F97"/>
    <w:rsid w:val="00E2424A"/>
    <w:rsid w:val="00E25FBC"/>
    <w:rsid w:val="00E262E7"/>
    <w:rsid w:val="00E30CBA"/>
    <w:rsid w:val="00E3193D"/>
    <w:rsid w:val="00E46490"/>
    <w:rsid w:val="00E47442"/>
    <w:rsid w:val="00E509D5"/>
    <w:rsid w:val="00E511D9"/>
    <w:rsid w:val="00E5245E"/>
    <w:rsid w:val="00E57909"/>
    <w:rsid w:val="00E60862"/>
    <w:rsid w:val="00E64F8D"/>
    <w:rsid w:val="00E70F86"/>
    <w:rsid w:val="00E735CE"/>
    <w:rsid w:val="00E80A0A"/>
    <w:rsid w:val="00E81DFD"/>
    <w:rsid w:val="00E91F2F"/>
    <w:rsid w:val="00E97E57"/>
    <w:rsid w:val="00EA0BB7"/>
    <w:rsid w:val="00EA3C8F"/>
    <w:rsid w:val="00EB0B81"/>
    <w:rsid w:val="00EB33F4"/>
    <w:rsid w:val="00EB675A"/>
    <w:rsid w:val="00EE3CBD"/>
    <w:rsid w:val="00EE60E7"/>
    <w:rsid w:val="00EF4D35"/>
    <w:rsid w:val="00EF625D"/>
    <w:rsid w:val="00EF7946"/>
    <w:rsid w:val="00F04F23"/>
    <w:rsid w:val="00F10D91"/>
    <w:rsid w:val="00F2199B"/>
    <w:rsid w:val="00F25251"/>
    <w:rsid w:val="00F409B8"/>
    <w:rsid w:val="00F441F4"/>
    <w:rsid w:val="00F53144"/>
    <w:rsid w:val="00F537D4"/>
    <w:rsid w:val="00F61C4E"/>
    <w:rsid w:val="00F66DA9"/>
    <w:rsid w:val="00F77D1D"/>
    <w:rsid w:val="00F83E62"/>
    <w:rsid w:val="00F9137A"/>
    <w:rsid w:val="00F97513"/>
    <w:rsid w:val="00FA042D"/>
    <w:rsid w:val="00FA143C"/>
    <w:rsid w:val="00FA4D76"/>
    <w:rsid w:val="00FA60DE"/>
    <w:rsid w:val="00FB0193"/>
    <w:rsid w:val="00FB0212"/>
    <w:rsid w:val="00FB35B7"/>
    <w:rsid w:val="00FD1AD2"/>
    <w:rsid w:val="00FD39F1"/>
    <w:rsid w:val="00FD6DCF"/>
    <w:rsid w:val="00FE0BCD"/>
    <w:rsid w:val="00FE3C09"/>
    <w:rsid w:val="00FF5367"/>
    <w:rsid w:val="00FF78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00F4B"/>
  <w15:chartTrackingRefBased/>
  <w15:docId w15:val="{7A0C0E72-05BA-4F04-9EB8-9BAB943E7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S Meridian" w:eastAsiaTheme="minorHAnsi" w:hAnsi="FS Meridian" w:cs="Times New Roman (Body CS)"/>
        <w:spacing w:val="-10"/>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537D4"/>
    <w:pPr>
      <w:spacing w:after="200" w:line="340" w:lineRule="exact"/>
    </w:pPr>
    <w:rPr>
      <w:rFonts w:ascii="Mind Meridian" w:hAnsi="Mind Meridian"/>
      <w:color w:val="000000" w:themeColor="text1"/>
      <w:spacing w:val="0"/>
      <w:sz w:val="24"/>
    </w:rPr>
  </w:style>
  <w:style w:type="paragraph" w:styleId="Heading1">
    <w:name w:val="heading 1"/>
    <w:basedOn w:val="Normal"/>
    <w:next w:val="Normal"/>
    <w:link w:val="Heading1Char"/>
    <w:uiPriority w:val="9"/>
    <w:qFormat/>
    <w:rsid w:val="00607342"/>
    <w:pPr>
      <w:spacing w:after="480" w:line="680" w:lineRule="exact"/>
      <w:outlineLvl w:val="0"/>
    </w:pPr>
    <w:rPr>
      <w:rFonts w:cs="Mind Meridian Display"/>
      <w:b/>
      <w:noProof/>
      <w:color w:val="1300C1" w:themeColor="text2"/>
      <w:sz w:val="64"/>
      <w:szCs w:val="48"/>
    </w:rPr>
  </w:style>
  <w:style w:type="paragraph" w:styleId="Heading2">
    <w:name w:val="heading 2"/>
    <w:basedOn w:val="Normal"/>
    <w:next w:val="Normal"/>
    <w:link w:val="Heading2Char"/>
    <w:uiPriority w:val="9"/>
    <w:unhideWhenUsed/>
    <w:qFormat/>
    <w:rsid w:val="00191A71"/>
    <w:pPr>
      <w:spacing w:before="360" w:after="20" w:line="480" w:lineRule="exact"/>
      <w:outlineLvl w:val="1"/>
    </w:pPr>
    <w:rPr>
      <w:b/>
      <w:bCs/>
      <w:color w:val="1300C1" w:themeColor="text2"/>
      <w:sz w:val="42"/>
      <w:szCs w:val="28"/>
    </w:rPr>
  </w:style>
  <w:style w:type="paragraph" w:styleId="Heading3">
    <w:name w:val="heading 3"/>
    <w:basedOn w:val="Normal"/>
    <w:next w:val="Normal"/>
    <w:link w:val="Heading3Char"/>
    <w:uiPriority w:val="9"/>
    <w:unhideWhenUsed/>
    <w:qFormat/>
    <w:rsid w:val="00874EBE"/>
    <w:pPr>
      <w:spacing w:before="360" w:after="20" w:line="360" w:lineRule="exact"/>
      <w:outlineLvl w:val="2"/>
    </w:pPr>
    <w:rPr>
      <w:b/>
      <w:bCs/>
      <w:color w:val="1300C1" w:themeColor="text2"/>
      <w:sz w:val="32"/>
    </w:rPr>
  </w:style>
  <w:style w:type="paragraph" w:styleId="Heading4">
    <w:name w:val="heading 4"/>
    <w:basedOn w:val="Normal"/>
    <w:next w:val="Normal"/>
    <w:link w:val="Heading4Char"/>
    <w:uiPriority w:val="9"/>
    <w:unhideWhenUsed/>
    <w:qFormat/>
    <w:rsid w:val="00874EBE"/>
    <w:pPr>
      <w:spacing w:before="320" w:after="20" w:line="320" w:lineRule="exact"/>
      <w:outlineLvl w:val="3"/>
    </w:pPr>
    <w:rPr>
      <w:b/>
      <w:bCs/>
      <w:color w:val="1300C1" w:themeColor="text2"/>
    </w:rPr>
  </w:style>
  <w:style w:type="paragraph" w:styleId="Heading5">
    <w:name w:val="heading 5"/>
    <w:basedOn w:val="Normal"/>
    <w:next w:val="Normal"/>
    <w:link w:val="Heading5Char"/>
    <w:uiPriority w:val="9"/>
    <w:unhideWhenUsed/>
    <w:rsid w:val="00BD2853"/>
    <w:pPr>
      <w:keepNext/>
      <w:keepLines/>
      <w:spacing w:before="40" w:after="0"/>
      <w:outlineLvl w:val="4"/>
    </w:pPr>
    <w:rPr>
      <w:rFonts w:asciiTheme="majorHAnsi" w:eastAsiaTheme="majorEastAsia" w:hAnsiTheme="majorHAnsi" w:cstheme="majorBidi"/>
      <w:color w:val="FF598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7342"/>
    <w:rPr>
      <w:rFonts w:ascii="Mind Meridian" w:hAnsi="Mind Meridian" w:cs="Mind Meridian Display"/>
      <w:b/>
      <w:noProof/>
      <w:color w:val="1300C1" w:themeColor="text2"/>
      <w:sz w:val="64"/>
      <w:szCs w:val="48"/>
    </w:rPr>
  </w:style>
  <w:style w:type="character" w:customStyle="1" w:styleId="Heading2Char">
    <w:name w:val="Heading 2 Char"/>
    <w:basedOn w:val="DefaultParagraphFont"/>
    <w:link w:val="Heading2"/>
    <w:uiPriority w:val="9"/>
    <w:rsid w:val="00191A71"/>
    <w:rPr>
      <w:rFonts w:ascii="Mind Meridian" w:hAnsi="Mind Meridian"/>
      <w:b/>
      <w:bCs/>
      <w:color w:val="1300C1" w:themeColor="text2"/>
      <w:spacing w:val="0"/>
      <w:sz w:val="42"/>
      <w:szCs w:val="28"/>
    </w:rPr>
  </w:style>
  <w:style w:type="character" w:customStyle="1" w:styleId="Heading3Char">
    <w:name w:val="Heading 3 Char"/>
    <w:basedOn w:val="DefaultParagraphFont"/>
    <w:link w:val="Heading3"/>
    <w:uiPriority w:val="9"/>
    <w:rsid w:val="00874EBE"/>
    <w:rPr>
      <w:rFonts w:ascii="Mind Meridian" w:hAnsi="Mind Meridian"/>
      <w:b/>
      <w:bCs/>
      <w:color w:val="1300C1" w:themeColor="text2"/>
      <w:spacing w:val="0"/>
      <w:sz w:val="32"/>
    </w:rPr>
  </w:style>
  <w:style w:type="character" w:customStyle="1" w:styleId="Heading4Char">
    <w:name w:val="Heading 4 Char"/>
    <w:basedOn w:val="DefaultParagraphFont"/>
    <w:link w:val="Heading4"/>
    <w:uiPriority w:val="9"/>
    <w:rsid w:val="00874EBE"/>
    <w:rPr>
      <w:rFonts w:ascii="Mind Meridian" w:hAnsi="Mind Meridian"/>
      <w:b/>
      <w:bCs/>
      <w:color w:val="1300C1" w:themeColor="text2"/>
      <w:spacing w:val="0"/>
      <w:sz w:val="24"/>
    </w:rPr>
  </w:style>
  <w:style w:type="paragraph" w:customStyle="1" w:styleId="IntroductionTextB">
    <w:name w:val="Introduction Text B"/>
    <w:basedOn w:val="Normal"/>
    <w:qFormat/>
    <w:rsid w:val="00421835"/>
    <w:rPr>
      <w:b/>
      <w:bCs/>
    </w:rPr>
  </w:style>
  <w:style w:type="paragraph" w:customStyle="1" w:styleId="IntroductionTextA">
    <w:name w:val="Introduction Text A"/>
    <w:basedOn w:val="IntroductionTextB"/>
    <w:qFormat/>
    <w:rsid w:val="00421835"/>
    <w:pPr>
      <w:spacing w:after="240" w:line="440" w:lineRule="exact"/>
    </w:pPr>
    <w:rPr>
      <w:b w:val="0"/>
      <w:bCs w:val="0"/>
      <w:sz w:val="32"/>
      <w:szCs w:val="28"/>
    </w:rPr>
  </w:style>
  <w:style w:type="paragraph" w:styleId="Header">
    <w:name w:val="header"/>
    <w:basedOn w:val="Normal"/>
    <w:link w:val="HeaderChar"/>
    <w:uiPriority w:val="99"/>
    <w:unhideWhenUsed/>
    <w:rsid w:val="00740B0F"/>
    <w:pPr>
      <w:tabs>
        <w:tab w:val="center" w:pos="4513"/>
        <w:tab w:val="right" w:pos="9026"/>
      </w:tabs>
      <w:spacing w:after="0" w:line="240" w:lineRule="auto"/>
    </w:pPr>
    <w:rPr>
      <w:sz w:val="20"/>
    </w:rPr>
  </w:style>
  <w:style w:type="character" w:customStyle="1" w:styleId="HeaderChar">
    <w:name w:val="Header Char"/>
    <w:basedOn w:val="DefaultParagraphFont"/>
    <w:link w:val="Header"/>
    <w:uiPriority w:val="99"/>
    <w:rsid w:val="00740B0F"/>
    <w:rPr>
      <w:rFonts w:ascii="Mind Meridian" w:hAnsi="Mind Meridian"/>
      <w:color w:val="000000" w:themeColor="text1"/>
      <w:spacing w:val="0"/>
    </w:rPr>
  </w:style>
  <w:style w:type="paragraph" w:styleId="Footer">
    <w:name w:val="footer"/>
    <w:basedOn w:val="Normal"/>
    <w:link w:val="FooterChar"/>
    <w:uiPriority w:val="99"/>
    <w:unhideWhenUsed/>
    <w:rsid w:val="00AB5282"/>
    <w:pPr>
      <w:tabs>
        <w:tab w:val="center" w:pos="4513"/>
        <w:tab w:val="right" w:pos="9026"/>
      </w:tabs>
    </w:pPr>
  </w:style>
  <w:style w:type="character" w:customStyle="1" w:styleId="FooterChar">
    <w:name w:val="Footer Char"/>
    <w:basedOn w:val="DefaultParagraphFont"/>
    <w:link w:val="Footer"/>
    <w:uiPriority w:val="99"/>
    <w:rsid w:val="00AB5282"/>
  </w:style>
  <w:style w:type="character" w:styleId="PageNumber">
    <w:name w:val="page number"/>
    <w:basedOn w:val="DefaultParagraphFont"/>
    <w:uiPriority w:val="99"/>
    <w:semiHidden/>
    <w:unhideWhenUsed/>
    <w:rsid w:val="00AB5282"/>
  </w:style>
  <w:style w:type="paragraph" w:customStyle="1" w:styleId="BasicParagraph">
    <w:name w:val="[Basic Paragraph]"/>
    <w:basedOn w:val="Normal"/>
    <w:uiPriority w:val="99"/>
    <w:rsid w:val="006F301F"/>
    <w:pPr>
      <w:autoSpaceDE w:val="0"/>
      <w:autoSpaceDN w:val="0"/>
      <w:adjustRightInd w:val="0"/>
      <w:spacing w:line="288" w:lineRule="auto"/>
      <w:textAlignment w:val="center"/>
    </w:pPr>
    <w:rPr>
      <w:rFonts w:ascii="Minion Pro" w:hAnsi="Minion Pro" w:cs="Minion Pro"/>
      <w:color w:val="000000"/>
    </w:rPr>
  </w:style>
  <w:style w:type="paragraph" w:styleId="BodyText">
    <w:name w:val="Body Text"/>
    <w:basedOn w:val="Normal"/>
    <w:link w:val="BodyTextChar"/>
    <w:uiPriority w:val="99"/>
    <w:unhideWhenUsed/>
    <w:qFormat/>
    <w:rsid w:val="00574853"/>
  </w:style>
  <w:style w:type="character" w:customStyle="1" w:styleId="BodyTextChar">
    <w:name w:val="Body Text Char"/>
    <w:basedOn w:val="DefaultParagraphFont"/>
    <w:link w:val="BodyText"/>
    <w:uiPriority w:val="99"/>
    <w:rsid w:val="00574853"/>
    <w:rPr>
      <w:rFonts w:ascii="Mind Meridian" w:hAnsi="Mind Meridian"/>
      <w:color w:val="000000" w:themeColor="text1"/>
      <w:spacing w:val="0"/>
      <w:sz w:val="24"/>
    </w:rPr>
  </w:style>
  <w:style w:type="paragraph" w:styleId="ListBullet">
    <w:name w:val="List Bullet"/>
    <w:basedOn w:val="Normal"/>
    <w:uiPriority w:val="99"/>
    <w:unhideWhenUsed/>
    <w:qFormat/>
    <w:rsid w:val="00574853"/>
    <w:pPr>
      <w:numPr>
        <w:numId w:val="2"/>
      </w:numPr>
    </w:pPr>
  </w:style>
  <w:style w:type="paragraph" w:styleId="Title">
    <w:name w:val="Title"/>
    <w:basedOn w:val="Normal"/>
    <w:next w:val="Normal"/>
    <w:link w:val="TitleChar"/>
    <w:uiPriority w:val="10"/>
    <w:qFormat/>
    <w:rsid w:val="009A66FD"/>
    <w:pPr>
      <w:spacing w:after="60" w:line="1200" w:lineRule="exact"/>
      <w:jc w:val="both"/>
    </w:pPr>
    <w:rPr>
      <w:b/>
      <w:color w:val="1300C1" w:themeColor="text2"/>
      <w:spacing w:val="-14"/>
      <w:sz w:val="116"/>
      <w:szCs w:val="60"/>
    </w:rPr>
  </w:style>
  <w:style w:type="character" w:customStyle="1" w:styleId="TitleChar">
    <w:name w:val="Title Char"/>
    <w:basedOn w:val="DefaultParagraphFont"/>
    <w:link w:val="Title"/>
    <w:uiPriority w:val="10"/>
    <w:rsid w:val="009A66FD"/>
    <w:rPr>
      <w:rFonts w:ascii="Mind Meridian" w:hAnsi="Mind Meridian"/>
      <w:b/>
      <w:color w:val="1300C1" w:themeColor="text2"/>
      <w:spacing w:val="-14"/>
      <w:sz w:val="116"/>
      <w:szCs w:val="60"/>
    </w:rPr>
  </w:style>
  <w:style w:type="paragraph" w:styleId="Subtitle">
    <w:name w:val="Subtitle"/>
    <w:basedOn w:val="Normal"/>
    <w:next w:val="Normal"/>
    <w:link w:val="SubtitleChar"/>
    <w:uiPriority w:val="11"/>
    <w:qFormat/>
    <w:rsid w:val="009A66FD"/>
    <w:pPr>
      <w:spacing w:before="120" w:line="560" w:lineRule="exact"/>
      <w:jc w:val="both"/>
    </w:pPr>
    <w:rPr>
      <w:bCs/>
      <w:noProof/>
      <w:color w:val="1300C1" w:themeColor="text2"/>
      <w:sz w:val="50"/>
      <w:szCs w:val="48"/>
    </w:rPr>
  </w:style>
  <w:style w:type="character" w:customStyle="1" w:styleId="SubtitleChar">
    <w:name w:val="Subtitle Char"/>
    <w:basedOn w:val="DefaultParagraphFont"/>
    <w:link w:val="Subtitle"/>
    <w:uiPriority w:val="11"/>
    <w:rsid w:val="009A66FD"/>
    <w:rPr>
      <w:rFonts w:ascii="Mind Meridian" w:hAnsi="Mind Meridian"/>
      <w:bCs/>
      <w:noProof/>
      <w:color w:val="1300C1" w:themeColor="text2"/>
      <w:spacing w:val="0"/>
      <w:sz w:val="50"/>
      <w:szCs w:val="48"/>
    </w:rPr>
  </w:style>
  <w:style w:type="paragraph" w:styleId="ListBullet2">
    <w:name w:val="List Bullet 2"/>
    <w:basedOn w:val="Normal"/>
    <w:uiPriority w:val="99"/>
    <w:unhideWhenUsed/>
    <w:qFormat/>
    <w:rsid w:val="00421835"/>
    <w:pPr>
      <w:numPr>
        <w:numId w:val="22"/>
      </w:numPr>
    </w:pPr>
  </w:style>
  <w:style w:type="paragraph" w:styleId="ListNumber">
    <w:name w:val="List Number"/>
    <w:basedOn w:val="Normal"/>
    <w:uiPriority w:val="99"/>
    <w:unhideWhenUsed/>
    <w:qFormat/>
    <w:rsid w:val="00421835"/>
    <w:pPr>
      <w:numPr>
        <w:numId w:val="7"/>
      </w:numPr>
      <w:ind w:left="357" w:hanging="357"/>
      <w:contextualSpacing/>
    </w:pPr>
    <w:rPr>
      <w:rFonts w:asciiTheme="minorHAnsi" w:hAnsiTheme="minorHAnsi" w:cstheme="minorHAnsi"/>
      <w:szCs w:val="24"/>
    </w:rPr>
  </w:style>
  <w:style w:type="table" w:styleId="TableGrid">
    <w:name w:val="Table Grid"/>
    <w:basedOn w:val="TableNormal"/>
    <w:uiPriority w:val="59"/>
    <w:rsid w:val="00463F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463F24"/>
    <w:rPr>
      <w:rFonts w:ascii="Mind Meridian" w:hAnsi="Mind Meridian"/>
      <w:sz w:val="24"/>
    </w:rPr>
    <w:tblPr>
      <w:tblStyleRowBandSize w:val="1"/>
      <w:tblStyleColBandSize w:val="1"/>
      <w:tblBorders>
        <w:top w:val="single" w:sz="4" w:space="0" w:color="C4CAFF" w:themeColor="accent2" w:themeTint="99"/>
        <w:left w:val="single" w:sz="4" w:space="0" w:color="C4CAFF" w:themeColor="accent2" w:themeTint="99"/>
        <w:bottom w:val="single" w:sz="4" w:space="0" w:color="C4CAFF" w:themeColor="accent2" w:themeTint="99"/>
        <w:right w:val="single" w:sz="4" w:space="0" w:color="C4CAFF" w:themeColor="accent2" w:themeTint="99"/>
        <w:insideH w:val="single" w:sz="4" w:space="0" w:color="C4CAFF" w:themeColor="accent2" w:themeTint="99"/>
        <w:insideV w:val="single" w:sz="4" w:space="0" w:color="C4CAFF" w:themeColor="accent2"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9DA8FF" w:themeColor="accent2"/>
          <w:left w:val="single" w:sz="4" w:space="0" w:color="9DA8FF" w:themeColor="accent2"/>
          <w:bottom w:val="single" w:sz="4" w:space="0" w:color="9DA8FF" w:themeColor="accent2"/>
          <w:right w:val="single" w:sz="4" w:space="0" w:color="9DA8FF" w:themeColor="accent2"/>
          <w:insideH w:val="nil"/>
          <w:insideV w:val="nil"/>
        </w:tcBorders>
        <w:shd w:val="clear" w:color="auto" w:fill="9DA8FF" w:themeFill="accent2"/>
      </w:tcPr>
    </w:tblStylePr>
    <w:tblStylePr w:type="lastRow">
      <w:rPr>
        <w:b/>
        <w:bCs/>
      </w:rPr>
      <w:tblPr/>
      <w:tcPr>
        <w:tcBorders>
          <w:top w:val="double" w:sz="4" w:space="0" w:color="9DA8FF" w:themeColor="accent2"/>
        </w:tcBorders>
      </w:tcPr>
    </w:tblStylePr>
    <w:tblStylePr w:type="firstCol">
      <w:rPr>
        <w:b/>
        <w:bCs/>
      </w:rPr>
    </w:tblStylePr>
    <w:tblStylePr w:type="lastCol">
      <w:rPr>
        <w:b/>
        <w:bCs/>
      </w:rPr>
    </w:tblStylePr>
    <w:tblStylePr w:type="band1Vert">
      <w:tblPr/>
      <w:tcPr>
        <w:shd w:val="clear" w:color="auto" w:fill="EBEDFF" w:themeFill="accent2" w:themeFillTint="33"/>
      </w:tcPr>
    </w:tblStylePr>
    <w:tblStylePr w:type="band1Horz">
      <w:tblPr/>
      <w:tcPr>
        <w:shd w:val="clear" w:color="auto" w:fill="EBEDFF" w:themeFill="accent2" w:themeFillTint="33"/>
      </w:tcPr>
    </w:tblStylePr>
  </w:style>
  <w:style w:type="paragraph" w:styleId="Caption">
    <w:name w:val="caption"/>
    <w:basedOn w:val="Normal"/>
    <w:next w:val="Normal"/>
    <w:uiPriority w:val="35"/>
    <w:unhideWhenUsed/>
    <w:qFormat/>
    <w:rsid w:val="00463F24"/>
    <w:pPr>
      <w:spacing w:before="120" w:after="240"/>
    </w:pPr>
    <w:rPr>
      <w:rFonts w:asciiTheme="minorHAnsi" w:hAnsiTheme="minorHAnsi" w:cstheme="minorHAnsi"/>
      <w:color w:val="1300C1" w:themeColor="text2"/>
      <w:szCs w:val="24"/>
    </w:rPr>
  </w:style>
  <w:style w:type="paragraph" w:customStyle="1" w:styleId="Highlightboxtext">
    <w:name w:val="Highlight box text"/>
    <w:basedOn w:val="Normal"/>
    <w:qFormat/>
    <w:rsid w:val="00A3664C"/>
    <w:pPr>
      <w:spacing w:after="120"/>
    </w:pPr>
    <w:rPr>
      <w:rFonts w:asciiTheme="majorHAnsi" w:hAnsiTheme="majorHAnsi" w:cstheme="majorHAnsi"/>
      <w:color w:val="1300C1" w:themeColor="text2"/>
      <w:sz w:val="28"/>
      <w:szCs w:val="28"/>
    </w:rPr>
  </w:style>
  <w:style w:type="character" w:styleId="Hyperlink">
    <w:name w:val="Hyperlink"/>
    <w:basedOn w:val="DefaultParagraphFont"/>
    <w:uiPriority w:val="99"/>
    <w:unhideWhenUsed/>
    <w:rsid w:val="000826B1"/>
    <w:rPr>
      <w:color w:val="0563C1" w:themeColor="hyperlink"/>
      <w:u w:val="single"/>
    </w:rPr>
  </w:style>
  <w:style w:type="character" w:customStyle="1" w:styleId="Heading5Char">
    <w:name w:val="Heading 5 Char"/>
    <w:basedOn w:val="DefaultParagraphFont"/>
    <w:link w:val="Heading5"/>
    <w:uiPriority w:val="9"/>
    <w:rsid w:val="00BD2853"/>
    <w:rPr>
      <w:rFonts w:asciiTheme="majorHAnsi" w:eastAsiaTheme="majorEastAsia" w:hAnsiTheme="majorHAnsi" w:cstheme="majorBidi"/>
      <w:color w:val="FF5980" w:themeColor="accent1" w:themeShade="BF"/>
      <w:spacing w:val="0"/>
      <w:sz w:val="24"/>
    </w:rPr>
  </w:style>
  <w:style w:type="paragraph" w:styleId="ListParagraph">
    <w:name w:val="List Paragraph"/>
    <w:basedOn w:val="Normal"/>
    <w:uiPriority w:val="34"/>
    <w:qFormat/>
    <w:rsid w:val="00F441F4"/>
    <w:pPr>
      <w:ind w:left="720"/>
      <w:contextualSpacing/>
    </w:pPr>
  </w:style>
  <w:style w:type="paragraph" w:customStyle="1" w:styleId="Default">
    <w:name w:val="Default"/>
    <w:basedOn w:val="Normal"/>
    <w:rsid w:val="007E6A44"/>
    <w:pPr>
      <w:autoSpaceDE w:val="0"/>
      <w:autoSpaceDN w:val="0"/>
      <w:spacing w:after="0" w:line="240" w:lineRule="auto"/>
    </w:pPr>
    <w:rPr>
      <w:rFonts w:ascii="Arial" w:hAnsi="Arial" w:cs="Arial"/>
      <w:color w:val="000000"/>
      <w:szCs w:val="24"/>
    </w:rPr>
  </w:style>
  <w:style w:type="character" w:styleId="CommentReference">
    <w:name w:val="annotation reference"/>
    <w:basedOn w:val="DefaultParagraphFont"/>
    <w:uiPriority w:val="99"/>
    <w:semiHidden/>
    <w:unhideWhenUsed/>
    <w:rsid w:val="00890E3A"/>
    <w:rPr>
      <w:sz w:val="16"/>
      <w:szCs w:val="16"/>
    </w:rPr>
  </w:style>
  <w:style w:type="paragraph" w:styleId="CommentText">
    <w:name w:val="annotation text"/>
    <w:basedOn w:val="Normal"/>
    <w:link w:val="CommentTextChar"/>
    <w:uiPriority w:val="99"/>
    <w:semiHidden/>
    <w:unhideWhenUsed/>
    <w:rsid w:val="00890E3A"/>
    <w:pPr>
      <w:spacing w:line="240" w:lineRule="auto"/>
    </w:pPr>
    <w:rPr>
      <w:sz w:val="20"/>
    </w:rPr>
  </w:style>
  <w:style w:type="character" w:customStyle="1" w:styleId="CommentTextChar">
    <w:name w:val="Comment Text Char"/>
    <w:basedOn w:val="DefaultParagraphFont"/>
    <w:link w:val="CommentText"/>
    <w:uiPriority w:val="99"/>
    <w:semiHidden/>
    <w:rsid w:val="00890E3A"/>
    <w:rPr>
      <w:rFonts w:ascii="Mind Meridian" w:hAnsi="Mind Meridian"/>
      <w:color w:val="000000" w:themeColor="text1"/>
      <w:spacing w:val="0"/>
    </w:rPr>
  </w:style>
  <w:style w:type="paragraph" w:styleId="CommentSubject">
    <w:name w:val="annotation subject"/>
    <w:basedOn w:val="CommentText"/>
    <w:next w:val="CommentText"/>
    <w:link w:val="CommentSubjectChar"/>
    <w:uiPriority w:val="99"/>
    <w:semiHidden/>
    <w:unhideWhenUsed/>
    <w:rsid w:val="00890E3A"/>
    <w:rPr>
      <w:b/>
      <w:bCs/>
    </w:rPr>
  </w:style>
  <w:style w:type="character" w:customStyle="1" w:styleId="CommentSubjectChar">
    <w:name w:val="Comment Subject Char"/>
    <w:basedOn w:val="CommentTextChar"/>
    <w:link w:val="CommentSubject"/>
    <w:uiPriority w:val="99"/>
    <w:semiHidden/>
    <w:rsid w:val="00890E3A"/>
    <w:rPr>
      <w:rFonts w:ascii="Mind Meridian" w:hAnsi="Mind Meridian"/>
      <w:b/>
      <w:bCs/>
      <w:color w:val="000000" w:themeColor="text1"/>
      <w:spacing w:val="0"/>
    </w:rPr>
  </w:style>
  <w:style w:type="paragraph" w:styleId="BalloonText">
    <w:name w:val="Balloon Text"/>
    <w:basedOn w:val="Normal"/>
    <w:link w:val="BalloonTextChar"/>
    <w:uiPriority w:val="99"/>
    <w:semiHidden/>
    <w:unhideWhenUsed/>
    <w:rsid w:val="00890E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0E3A"/>
    <w:rPr>
      <w:rFonts w:ascii="Segoe UI" w:hAnsi="Segoe UI" w:cs="Segoe UI"/>
      <w:color w:val="000000" w:themeColor="text1"/>
      <w:spacing w:val="0"/>
      <w:sz w:val="18"/>
      <w:szCs w:val="18"/>
    </w:rPr>
  </w:style>
  <w:style w:type="character" w:styleId="UnresolvedMention">
    <w:name w:val="Unresolved Mention"/>
    <w:basedOn w:val="DefaultParagraphFont"/>
    <w:uiPriority w:val="99"/>
    <w:semiHidden/>
    <w:unhideWhenUsed/>
    <w:rsid w:val="00651484"/>
    <w:rPr>
      <w:color w:val="605E5C"/>
      <w:shd w:val="clear" w:color="auto" w:fill="E1DFDD"/>
    </w:rPr>
  </w:style>
  <w:style w:type="paragraph" w:customStyle="1" w:styleId="paragraph">
    <w:name w:val="paragraph"/>
    <w:basedOn w:val="Normal"/>
    <w:rsid w:val="005F4C72"/>
    <w:pPr>
      <w:spacing w:before="100" w:beforeAutospacing="1" w:after="100" w:afterAutospacing="1" w:line="240" w:lineRule="auto"/>
    </w:pPr>
    <w:rPr>
      <w:rFonts w:ascii="Times New Roman" w:eastAsia="Times New Roman" w:hAnsi="Times New Roman" w:cs="Times New Roman"/>
      <w:color w:val="auto"/>
      <w:szCs w:val="24"/>
      <w:lang w:eastAsia="en-GB"/>
    </w:rPr>
  </w:style>
  <w:style w:type="character" w:customStyle="1" w:styleId="normaltextrun">
    <w:name w:val="normaltextrun"/>
    <w:basedOn w:val="DefaultParagraphFont"/>
    <w:rsid w:val="005F4C72"/>
  </w:style>
  <w:style w:type="character" w:customStyle="1" w:styleId="eop">
    <w:name w:val="eop"/>
    <w:basedOn w:val="DefaultParagraphFont"/>
    <w:rsid w:val="005F4C72"/>
  </w:style>
  <w:style w:type="paragraph" w:styleId="NormalWeb">
    <w:name w:val="Normal (Web)"/>
    <w:basedOn w:val="Normal"/>
    <w:uiPriority w:val="99"/>
    <w:semiHidden/>
    <w:unhideWhenUsed/>
    <w:rsid w:val="00190A11"/>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818008">
      <w:bodyDiv w:val="1"/>
      <w:marLeft w:val="0"/>
      <w:marRight w:val="0"/>
      <w:marTop w:val="0"/>
      <w:marBottom w:val="0"/>
      <w:divBdr>
        <w:top w:val="none" w:sz="0" w:space="0" w:color="auto"/>
        <w:left w:val="none" w:sz="0" w:space="0" w:color="auto"/>
        <w:bottom w:val="none" w:sz="0" w:space="0" w:color="auto"/>
        <w:right w:val="none" w:sz="0" w:space="0" w:color="auto"/>
      </w:divBdr>
    </w:div>
    <w:div w:id="455830539">
      <w:bodyDiv w:val="1"/>
      <w:marLeft w:val="0"/>
      <w:marRight w:val="0"/>
      <w:marTop w:val="0"/>
      <w:marBottom w:val="0"/>
      <w:divBdr>
        <w:top w:val="none" w:sz="0" w:space="0" w:color="auto"/>
        <w:left w:val="none" w:sz="0" w:space="0" w:color="auto"/>
        <w:bottom w:val="none" w:sz="0" w:space="0" w:color="auto"/>
        <w:right w:val="none" w:sz="0" w:space="0" w:color="auto"/>
      </w:divBdr>
      <w:divsChild>
        <w:div w:id="249890796">
          <w:marLeft w:val="0"/>
          <w:marRight w:val="0"/>
          <w:marTop w:val="0"/>
          <w:marBottom w:val="0"/>
          <w:divBdr>
            <w:top w:val="none" w:sz="0" w:space="0" w:color="auto"/>
            <w:left w:val="none" w:sz="0" w:space="0" w:color="auto"/>
            <w:bottom w:val="none" w:sz="0" w:space="0" w:color="auto"/>
            <w:right w:val="none" w:sz="0" w:space="0" w:color="auto"/>
          </w:divBdr>
        </w:div>
        <w:div w:id="104964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kirsty.griffiths@yorkadvocacy.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N:\HR%20-%20General\Recruitment%20and%20Selection\Staff\R&amp;S%20employment%20templates%202022\1_Recruitment%20Information%20Pack%20-%20MASTER.dotx" TargetMode="External"/></Relationships>
</file>

<file path=word/theme/theme1.xml><?xml version="1.0" encoding="utf-8"?>
<a:theme xmlns:a="http://schemas.openxmlformats.org/drawingml/2006/main" name="Office Theme">
  <a:themeElements>
    <a:clrScheme name="Mind Colours 100321">
      <a:dk1>
        <a:srgbClr val="000000"/>
      </a:dk1>
      <a:lt1>
        <a:srgbClr val="FFFFFF"/>
      </a:lt1>
      <a:dk2>
        <a:srgbClr val="1300C1"/>
      </a:dk2>
      <a:lt2>
        <a:srgbClr val="E7E6E6"/>
      </a:lt2>
      <a:accent1>
        <a:srgbClr val="FFCDD9"/>
      </a:accent1>
      <a:accent2>
        <a:srgbClr val="9DA8FF"/>
      </a:accent2>
      <a:accent3>
        <a:srgbClr val="71F5C3"/>
      </a:accent3>
      <a:accent4>
        <a:srgbClr val="8149FF"/>
      </a:accent4>
      <a:accent5>
        <a:srgbClr val="FF0071"/>
      </a:accent5>
      <a:accent6>
        <a:srgbClr val="FCFFFB"/>
      </a:accent6>
      <a:hlink>
        <a:srgbClr val="0563C1"/>
      </a:hlink>
      <a:folHlink>
        <a:srgbClr val="919292"/>
      </a:folHlink>
    </a:clrScheme>
    <a:fontScheme name="Mind Fonts">
      <a:majorFont>
        <a:latin typeface="Mind Meridian Display"/>
        <a:ea typeface=""/>
        <a:cs typeface=""/>
      </a:majorFont>
      <a:minorFont>
        <a:latin typeface="Mind Meridi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44D8C0BEF877D4895C0D6A9E6694FB6" ma:contentTypeVersion="14" ma:contentTypeDescription="Create a new document." ma:contentTypeScope="" ma:versionID="4296f141edc978d0f2cdcb45dda5bbd5">
  <xsd:schema xmlns:xsd="http://www.w3.org/2001/XMLSchema" xmlns:xs="http://www.w3.org/2001/XMLSchema" xmlns:p="http://schemas.microsoft.com/office/2006/metadata/properties" xmlns:ns2="076be12a-39bb-4c4e-a04f-d332275bb61e" xmlns:ns3="55558376-318a-4a39-8ad4-b54d592dbe4d" targetNamespace="http://schemas.microsoft.com/office/2006/metadata/properties" ma:root="true" ma:fieldsID="a07d099e02a3600e6df77beb38197755" ns2:_="" ns3:_="">
    <xsd:import namespace="076be12a-39bb-4c4e-a04f-d332275bb61e"/>
    <xsd:import namespace="55558376-318a-4a39-8ad4-b54d592dbe4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bjectDetectorVersion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6be12a-39bb-4c4e-a04f-d332275bb6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1469191-6d8d-4174-99b0-efa05c35079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558376-318a-4a39-8ad4-b54d592dbe4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98617c6d-667a-4dec-885d-7991d07378d0}" ma:internalName="TaxCatchAll" ma:showField="CatchAllData" ma:web="55558376-318a-4a39-8ad4-b54d592dbe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5558376-318a-4a39-8ad4-b54d592dbe4d" xsi:nil="true"/>
    <lcf76f155ced4ddcb4097134ff3c332f xmlns="076be12a-39bb-4c4e-a04f-d332275bb61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EBE0373-14C1-40A6-AE9B-D32F4F9FBB9B}">
  <ds:schemaRefs>
    <ds:schemaRef ds:uri="http://schemas.microsoft.com/sharepoint/v3/contenttype/forms"/>
  </ds:schemaRefs>
</ds:datastoreItem>
</file>

<file path=customXml/itemProps2.xml><?xml version="1.0" encoding="utf-8"?>
<ds:datastoreItem xmlns:ds="http://schemas.openxmlformats.org/officeDocument/2006/customXml" ds:itemID="{4CD09431-6C4E-4655-BBF0-20A6E5C487D7}">
  <ds:schemaRefs>
    <ds:schemaRef ds:uri="http://schemas.openxmlformats.org/officeDocument/2006/bibliography"/>
  </ds:schemaRefs>
</ds:datastoreItem>
</file>

<file path=customXml/itemProps3.xml><?xml version="1.0" encoding="utf-8"?>
<ds:datastoreItem xmlns:ds="http://schemas.openxmlformats.org/officeDocument/2006/customXml" ds:itemID="{ED7EB271-5DF1-48D7-9BD1-D99885077E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6be12a-39bb-4c4e-a04f-d332275bb61e"/>
    <ds:schemaRef ds:uri="55558376-318a-4a39-8ad4-b54d592dbe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327CA8-BE24-4478-9C58-4FD7CC0C670F}">
  <ds:schemaRefs>
    <ds:schemaRef ds:uri="http://schemas.microsoft.com/office/2006/metadata/properties"/>
    <ds:schemaRef ds:uri="http://schemas.microsoft.com/office/infopath/2007/PartnerControls"/>
    <ds:schemaRef ds:uri="55558376-318a-4a39-8ad4-b54d592dbe4d"/>
    <ds:schemaRef ds:uri="076be12a-39bb-4c4e-a04f-d332275bb61e"/>
  </ds:schemaRefs>
</ds:datastoreItem>
</file>

<file path=docProps/app.xml><?xml version="1.0" encoding="utf-8"?>
<Properties xmlns="http://schemas.openxmlformats.org/officeDocument/2006/extended-properties" xmlns:vt="http://schemas.openxmlformats.org/officeDocument/2006/docPropsVTypes">
  <Template>1_Recruitment Information Pack - MASTER</Template>
  <TotalTime>99</TotalTime>
  <Pages>15</Pages>
  <Words>2275</Words>
  <Characters>12969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Blakey</dc:creator>
  <cp:keywords/>
  <dc:description/>
  <cp:lastModifiedBy>Abigail Harvey</cp:lastModifiedBy>
  <cp:revision>8</cp:revision>
  <dcterms:created xsi:type="dcterms:W3CDTF">2025-10-29T15:00:00Z</dcterms:created>
  <dcterms:modified xsi:type="dcterms:W3CDTF">2025-11-12T12:15:00Z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0x010100644D8C0BEF877D4895C0D6A9E6694FB6</vt:lpwstr>
  </property>
  <property fmtid="{D5CDD505-2E9C-101B-9397-08002B2CF9AE}" pid="3" name="Order">
    <vt:r8>1200800</vt:r8>
  </property>
  <property fmtid="{D5CDD505-2E9C-101B-9397-08002B2CF9AE}" pid="4" name="MediaServiceImageTags">
    <vt:lpwstr/>
  </property>
</Properties>
</file>